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E0FD" w14:textId="77777777" w:rsidR="00D23C9B" w:rsidRPr="001277DC" w:rsidRDefault="00D23C9B" w:rsidP="00D23C9B">
      <w:pPr>
        <w:autoSpaceDE w:val="0"/>
        <w:autoSpaceDN w:val="0"/>
        <w:adjustRightInd w:val="0"/>
        <w:spacing w:after="0" w:line="240" w:lineRule="auto"/>
        <w:rPr>
          <w:rFonts w:cstheme="minorHAnsi"/>
          <w:b/>
          <w:bCs/>
          <w:color w:val="003300"/>
          <w:sz w:val="32"/>
          <w:szCs w:val="32"/>
        </w:rPr>
      </w:pPr>
    </w:p>
    <w:p w14:paraId="38472C5E" w14:textId="3A66EB14" w:rsidR="00D23C9B" w:rsidRPr="001277DC" w:rsidRDefault="001277DC"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Brighde-Brigantia</w:t>
      </w:r>
      <w:r w:rsidR="00D23C9B" w:rsidRPr="001277DC">
        <w:rPr>
          <w:rFonts w:cstheme="minorHAnsi"/>
          <w:b/>
          <w:bCs/>
          <w:color w:val="003300"/>
          <w:sz w:val="32"/>
          <w:szCs w:val="32"/>
        </w:rPr>
        <w:t xml:space="preserve"> </w:t>
      </w:r>
      <w:r w:rsidR="00A62ADC">
        <w:rPr>
          <w:rFonts w:cstheme="minorHAnsi"/>
          <w:b/>
          <w:bCs/>
          <w:color w:val="003300"/>
          <w:sz w:val="32"/>
          <w:szCs w:val="32"/>
        </w:rPr>
        <w:t>1</w:t>
      </w:r>
      <w:r w:rsidR="00A62ADC" w:rsidRPr="00A62ADC">
        <w:rPr>
          <w:rFonts w:cstheme="minorHAnsi"/>
          <w:b/>
          <w:bCs/>
          <w:color w:val="003300"/>
          <w:sz w:val="32"/>
          <w:szCs w:val="32"/>
          <w:vertAlign w:val="superscript"/>
        </w:rPr>
        <w:t>st</w:t>
      </w:r>
      <w:r w:rsidR="00A62ADC">
        <w:rPr>
          <w:rFonts w:cstheme="minorHAnsi"/>
          <w:b/>
          <w:bCs/>
          <w:color w:val="003300"/>
          <w:sz w:val="32"/>
          <w:szCs w:val="32"/>
        </w:rPr>
        <w:t xml:space="preserve"> year </w:t>
      </w:r>
      <w:r w:rsidR="00085649">
        <w:rPr>
          <w:rFonts w:cstheme="minorHAnsi"/>
          <w:b/>
          <w:bCs/>
          <w:color w:val="003300"/>
          <w:sz w:val="32"/>
          <w:szCs w:val="32"/>
        </w:rPr>
        <w:t>Training</w:t>
      </w:r>
    </w:p>
    <w:p w14:paraId="1D7DDF8D" w14:textId="13676A69" w:rsidR="00D23C9B" w:rsidRPr="001277DC" w:rsidRDefault="00D23C9B"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Application Form</w:t>
      </w:r>
      <w:r w:rsidR="001277DC">
        <w:rPr>
          <w:rFonts w:cstheme="minorHAnsi"/>
          <w:b/>
          <w:bCs/>
          <w:color w:val="003300"/>
          <w:sz w:val="32"/>
          <w:szCs w:val="32"/>
        </w:rPr>
        <w:t xml:space="preserve"> </w:t>
      </w:r>
      <w:r w:rsidR="00952EA0">
        <w:rPr>
          <w:rFonts w:cstheme="minorHAnsi"/>
          <w:b/>
          <w:bCs/>
          <w:color w:val="003300"/>
          <w:sz w:val="32"/>
          <w:szCs w:val="32"/>
        </w:rPr>
        <w:t>202</w:t>
      </w:r>
      <w:r w:rsidR="004B45CB">
        <w:rPr>
          <w:rFonts w:cstheme="minorHAnsi"/>
          <w:b/>
          <w:bCs/>
          <w:color w:val="003300"/>
          <w:sz w:val="32"/>
          <w:szCs w:val="32"/>
        </w:rPr>
        <w:t>2</w:t>
      </w:r>
      <w:r w:rsidR="00952EA0">
        <w:rPr>
          <w:rFonts w:cstheme="minorHAnsi"/>
          <w:b/>
          <w:bCs/>
          <w:color w:val="003300"/>
          <w:sz w:val="32"/>
          <w:szCs w:val="32"/>
        </w:rPr>
        <w:t>-2</w:t>
      </w:r>
      <w:r w:rsidR="004B45CB">
        <w:rPr>
          <w:rFonts w:cstheme="minorHAnsi"/>
          <w:b/>
          <w:bCs/>
          <w:color w:val="003300"/>
          <w:sz w:val="32"/>
          <w:szCs w:val="32"/>
        </w:rPr>
        <w:t>3</w:t>
      </w:r>
    </w:p>
    <w:p w14:paraId="7606F5AA" w14:textId="77777777" w:rsidR="00D23C9B" w:rsidRPr="001277DC" w:rsidRDefault="00D23C9B" w:rsidP="00D23C9B">
      <w:pPr>
        <w:autoSpaceDE w:val="0"/>
        <w:autoSpaceDN w:val="0"/>
        <w:adjustRightInd w:val="0"/>
        <w:spacing w:after="0" w:line="240" w:lineRule="auto"/>
        <w:rPr>
          <w:rFonts w:cstheme="minorHAnsi"/>
          <w:b/>
          <w:bCs/>
          <w:color w:val="003300"/>
        </w:rPr>
      </w:pPr>
    </w:p>
    <w:p w14:paraId="040B7DE3"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NAME</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r w:rsidR="001277DC" w:rsidRPr="002E07DF">
        <w:rPr>
          <w:rFonts w:cstheme="minorHAnsi"/>
          <w:b/>
          <w:bCs/>
          <w:color w:val="003300"/>
          <w:sz w:val="24"/>
          <w:szCs w:val="24"/>
        </w:rPr>
        <w:tab/>
      </w:r>
    </w:p>
    <w:p w14:paraId="47E92789" w14:textId="77777777" w:rsidR="00D23C9B" w:rsidRPr="001277DC" w:rsidRDefault="00D23C9B" w:rsidP="00D23C9B">
      <w:pPr>
        <w:autoSpaceDE w:val="0"/>
        <w:autoSpaceDN w:val="0"/>
        <w:adjustRightInd w:val="0"/>
        <w:spacing w:after="0" w:line="240" w:lineRule="auto"/>
        <w:rPr>
          <w:rFonts w:cstheme="minorHAnsi"/>
          <w:b/>
          <w:bCs/>
          <w:color w:val="003300"/>
        </w:rPr>
      </w:pPr>
    </w:p>
    <w:p w14:paraId="569E83D7" w14:textId="77777777" w:rsidR="00D23C9B" w:rsidRPr="001277DC" w:rsidRDefault="00D23C9B" w:rsidP="00D23C9B">
      <w:pPr>
        <w:autoSpaceDE w:val="0"/>
        <w:autoSpaceDN w:val="0"/>
        <w:adjustRightInd w:val="0"/>
        <w:spacing w:after="0" w:line="240" w:lineRule="auto"/>
        <w:rPr>
          <w:rFonts w:cstheme="minorHAnsi"/>
          <w:b/>
          <w:bCs/>
          <w:color w:val="003300"/>
        </w:rPr>
      </w:pPr>
    </w:p>
    <w:p w14:paraId="1A34BD7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DATE OF BIRTH</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7455BA26" w14:textId="77777777" w:rsidR="00D23C9B" w:rsidRPr="001277DC" w:rsidRDefault="00D23C9B" w:rsidP="00D23C9B">
      <w:pPr>
        <w:autoSpaceDE w:val="0"/>
        <w:autoSpaceDN w:val="0"/>
        <w:adjustRightInd w:val="0"/>
        <w:spacing w:after="0" w:line="240" w:lineRule="auto"/>
        <w:rPr>
          <w:rFonts w:cstheme="minorHAnsi"/>
          <w:b/>
          <w:bCs/>
          <w:color w:val="003300"/>
        </w:rPr>
      </w:pPr>
    </w:p>
    <w:p w14:paraId="17D332ED" w14:textId="77777777" w:rsidR="00D23C9B" w:rsidRPr="001277DC" w:rsidRDefault="00D23C9B" w:rsidP="00D23C9B">
      <w:pPr>
        <w:autoSpaceDE w:val="0"/>
        <w:autoSpaceDN w:val="0"/>
        <w:adjustRightInd w:val="0"/>
        <w:spacing w:after="0" w:line="240" w:lineRule="auto"/>
        <w:rPr>
          <w:rFonts w:cstheme="minorHAnsi"/>
          <w:b/>
          <w:bCs/>
          <w:color w:val="003300"/>
        </w:rPr>
      </w:pPr>
    </w:p>
    <w:p w14:paraId="1C556FF6" w14:textId="77777777" w:rsidR="00D23C9B" w:rsidRPr="001277DC" w:rsidRDefault="001277DC" w:rsidP="00D23C9B">
      <w:pPr>
        <w:autoSpaceDE w:val="0"/>
        <w:autoSpaceDN w:val="0"/>
        <w:adjustRightInd w:val="0"/>
        <w:spacing w:after="0" w:line="240" w:lineRule="auto"/>
        <w:rPr>
          <w:rFonts w:cstheme="minorHAnsi"/>
          <w:b/>
          <w:bCs/>
          <w:color w:val="003300"/>
        </w:rPr>
      </w:pPr>
      <w:r>
        <w:rPr>
          <w:rFonts w:cstheme="minorHAnsi"/>
          <w:b/>
          <w:bCs/>
          <w:color w:val="003300"/>
        </w:rPr>
        <w:t xml:space="preserve">FULL </w:t>
      </w:r>
      <w:r w:rsidR="00D23C9B" w:rsidRPr="001277DC">
        <w:rPr>
          <w:rFonts w:cstheme="minorHAnsi"/>
          <w:b/>
          <w:bCs/>
          <w:color w:val="003300"/>
        </w:rPr>
        <w:t>ADDRESS</w:t>
      </w:r>
      <w:r>
        <w:rPr>
          <w:rFonts w:cstheme="minorHAnsi"/>
          <w:b/>
          <w:bCs/>
          <w:color w:val="003300"/>
        </w:rPr>
        <w:tab/>
      </w:r>
      <w:r>
        <w:rPr>
          <w:rFonts w:cstheme="minorHAnsi"/>
          <w:b/>
          <w:bCs/>
          <w:color w:val="003300"/>
        </w:rPr>
        <w:tab/>
      </w:r>
      <w:r>
        <w:rPr>
          <w:rFonts w:cstheme="minorHAnsi"/>
          <w:b/>
          <w:bCs/>
          <w:color w:val="003300"/>
        </w:rPr>
        <w:tab/>
      </w:r>
      <w:r w:rsidR="00D23C9B" w:rsidRPr="001277DC">
        <w:rPr>
          <w:rFonts w:cstheme="minorHAnsi"/>
          <w:b/>
          <w:bCs/>
          <w:color w:val="003300"/>
        </w:rPr>
        <w:t>:</w:t>
      </w:r>
    </w:p>
    <w:p w14:paraId="14B4FD3F" w14:textId="77777777" w:rsidR="00D23C9B" w:rsidRPr="001277DC" w:rsidRDefault="00D23C9B" w:rsidP="00D23C9B">
      <w:pPr>
        <w:autoSpaceDE w:val="0"/>
        <w:autoSpaceDN w:val="0"/>
        <w:adjustRightInd w:val="0"/>
        <w:spacing w:after="0" w:line="240" w:lineRule="auto"/>
        <w:rPr>
          <w:rFonts w:cstheme="minorHAnsi"/>
          <w:b/>
          <w:bCs/>
          <w:color w:val="003300"/>
        </w:rPr>
      </w:pPr>
    </w:p>
    <w:p w14:paraId="7E641B4C" w14:textId="77777777" w:rsidR="00D23C9B" w:rsidRPr="001277DC" w:rsidRDefault="00D23C9B" w:rsidP="00D23C9B">
      <w:pPr>
        <w:autoSpaceDE w:val="0"/>
        <w:autoSpaceDN w:val="0"/>
        <w:adjustRightInd w:val="0"/>
        <w:spacing w:after="0" w:line="240" w:lineRule="auto"/>
        <w:rPr>
          <w:rFonts w:cstheme="minorHAnsi"/>
          <w:b/>
          <w:bCs/>
          <w:color w:val="003300"/>
        </w:rPr>
      </w:pPr>
    </w:p>
    <w:p w14:paraId="61782267" w14:textId="77777777" w:rsidR="00D23C9B" w:rsidRPr="001277DC" w:rsidRDefault="00D23C9B" w:rsidP="00D23C9B">
      <w:pPr>
        <w:autoSpaceDE w:val="0"/>
        <w:autoSpaceDN w:val="0"/>
        <w:adjustRightInd w:val="0"/>
        <w:spacing w:after="0" w:line="240" w:lineRule="auto"/>
        <w:rPr>
          <w:rFonts w:cstheme="minorHAnsi"/>
          <w:b/>
          <w:bCs/>
          <w:color w:val="003300"/>
        </w:rPr>
      </w:pPr>
    </w:p>
    <w:p w14:paraId="48D8830E" w14:textId="6D0AD46D"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MOBILE</w:t>
      </w:r>
      <w:r w:rsidR="00863E43">
        <w:rPr>
          <w:rFonts w:cstheme="minorHAnsi"/>
          <w:b/>
          <w:bCs/>
          <w:color w:val="003300"/>
        </w:rPr>
        <w:t xml:space="preserve">/PONE </w:t>
      </w:r>
      <w:r w:rsidR="001277DC">
        <w:rPr>
          <w:rFonts w:cstheme="minorHAnsi"/>
          <w:b/>
          <w:bCs/>
          <w:color w:val="003300"/>
        </w:rPr>
        <w:t>NUMBER</w:t>
      </w:r>
      <w:r w:rsidR="001277DC">
        <w:rPr>
          <w:rFonts w:cstheme="minorHAnsi"/>
          <w:b/>
          <w:bCs/>
          <w:color w:val="003300"/>
        </w:rPr>
        <w:tab/>
        <w:t>:</w:t>
      </w:r>
    </w:p>
    <w:p w14:paraId="35289CBC" w14:textId="77777777" w:rsidR="00D23C9B" w:rsidRPr="001277DC" w:rsidRDefault="00D23C9B" w:rsidP="00D23C9B">
      <w:pPr>
        <w:autoSpaceDE w:val="0"/>
        <w:autoSpaceDN w:val="0"/>
        <w:adjustRightInd w:val="0"/>
        <w:spacing w:after="0" w:line="240" w:lineRule="auto"/>
        <w:rPr>
          <w:rFonts w:cstheme="minorHAnsi"/>
          <w:b/>
          <w:bCs/>
          <w:color w:val="003300"/>
        </w:rPr>
      </w:pPr>
    </w:p>
    <w:p w14:paraId="2859A384" w14:textId="77777777" w:rsidR="00D23C9B" w:rsidRPr="001277DC" w:rsidRDefault="00D23C9B" w:rsidP="00D23C9B">
      <w:pPr>
        <w:autoSpaceDE w:val="0"/>
        <w:autoSpaceDN w:val="0"/>
        <w:adjustRightInd w:val="0"/>
        <w:spacing w:after="0" w:line="240" w:lineRule="auto"/>
        <w:rPr>
          <w:rFonts w:cstheme="minorHAnsi"/>
          <w:b/>
          <w:bCs/>
          <w:color w:val="003300"/>
        </w:rPr>
      </w:pPr>
    </w:p>
    <w:p w14:paraId="11E2B820"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EMAIL 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41BE6DCE" w14:textId="77777777" w:rsidR="00D23C9B" w:rsidRPr="001277DC" w:rsidRDefault="00D23C9B" w:rsidP="00D23C9B">
      <w:pPr>
        <w:autoSpaceDE w:val="0"/>
        <w:autoSpaceDN w:val="0"/>
        <w:adjustRightInd w:val="0"/>
        <w:spacing w:after="0" w:line="240" w:lineRule="auto"/>
        <w:rPr>
          <w:rFonts w:cstheme="minorHAnsi"/>
          <w:b/>
          <w:bCs/>
          <w:color w:val="003300"/>
        </w:rPr>
      </w:pPr>
    </w:p>
    <w:p w14:paraId="41874AEF" w14:textId="77777777" w:rsidR="00D23C9B" w:rsidRPr="001277DC" w:rsidRDefault="00D23C9B" w:rsidP="00D23C9B">
      <w:pPr>
        <w:autoSpaceDE w:val="0"/>
        <w:autoSpaceDN w:val="0"/>
        <w:adjustRightInd w:val="0"/>
        <w:spacing w:after="0" w:line="240" w:lineRule="auto"/>
        <w:rPr>
          <w:rFonts w:cstheme="minorHAnsi"/>
          <w:b/>
          <w:bCs/>
          <w:color w:val="003300"/>
        </w:rPr>
      </w:pPr>
    </w:p>
    <w:p w14:paraId="62A95F8A" w14:textId="6A99E549" w:rsidR="00D23C9B" w:rsidRDefault="00D23C9B" w:rsidP="00D23C9B">
      <w:pPr>
        <w:autoSpaceDE w:val="0"/>
        <w:autoSpaceDN w:val="0"/>
        <w:adjustRightInd w:val="0"/>
        <w:spacing w:after="0" w:line="240" w:lineRule="auto"/>
        <w:rPr>
          <w:rFonts w:cstheme="minorHAnsi"/>
          <w:b/>
          <w:bCs/>
          <w:color w:val="003300"/>
        </w:rPr>
      </w:pPr>
      <w:r w:rsidRPr="00863E43">
        <w:rPr>
          <w:rFonts w:cstheme="minorHAnsi"/>
          <w:b/>
          <w:bCs/>
          <w:color w:val="003300"/>
          <w:u w:val="single"/>
        </w:rPr>
        <w:t>Fees for correspondence course</w:t>
      </w:r>
      <w:r w:rsidRPr="001277DC">
        <w:rPr>
          <w:rFonts w:cstheme="minorHAnsi"/>
          <w:b/>
          <w:bCs/>
          <w:color w:val="003300"/>
        </w:rPr>
        <w:t xml:space="preserve">: £ </w:t>
      </w:r>
      <w:r w:rsidR="006819AC">
        <w:rPr>
          <w:rFonts w:cstheme="minorHAnsi"/>
          <w:b/>
          <w:bCs/>
          <w:color w:val="003300"/>
        </w:rPr>
        <w:t>3</w:t>
      </w:r>
      <w:r w:rsidR="00863E43">
        <w:rPr>
          <w:rFonts w:cstheme="minorHAnsi"/>
          <w:b/>
          <w:bCs/>
          <w:color w:val="003300"/>
        </w:rPr>
        <w:t>50</w:t>
      </w:r>
      <w:r w:rsidRPr="001277DC">
        <w:rPr>
          <w:rFonts w:cstheme="minorHAnsi"/>
          <w:b/>
          <w:bCs/>
          <w:color w:val="003300"/>
        </w:rPr>
        <w:t xml:space="preserve"> </w:t>
      </w:r>
      <w:r w:rsidR="00952EA0">
        <w:rPr>
          <w:rFonts w:cstheme="minorHAnsi"/>
          <w:b/>
          <w:bCs/>
          <w:color w:val="003300"/>
        </w:rPr>
        <w:t>(£10</w:t>
      </w:r>
      <w:r w:rsidR="006819AC">
        <w:rPr>
          <w:rFonts w:cstheme="minorHAnsi"/>
          <w:b/>
          <w:bCs/>
          <w:color w:val="003300"/>
        </w:rPr>
        <w:t>0</w:t>
      </w:r>
      <w:r w:rsidR="00952EA0">
        <w:rPr>
          <w:rFonts w:cstheme="minorHAnsi"/>
          <w:b/>
          <w:bCs/>
          <w:color w:val="003300"/>
        </w:rPr>
        <w:t xml:space="preserve"> deposit with the application)</w:t>
      </w:r>
    </w:p>
    <w:p w14:paraId="2BE20D92" w14:textId="4F267F17" w:rsidR="00863E43" w:rsidRPr="00255B75" w:rsidRDefault="00863E43" w:rsidP="00863E43">
      <w:pPr>
        <w:autoSpaceDE w:val="0"/>
        <w:autoSpaceDN w:val="0"/>
        <w:adjustRightInd w:val="0"/>
        <w:spacing w:after="0" w:line="240" w:lineRule="auto"/>
        <w:rPr>
          <w:rFonts w:cstheme="minorHAnsi"/>
          <w:color w:val="003300"/>
        </w:rPr>
      </w:pPr>
      <w:r w:rsidRPr="00255B75">
        <w:rPr>
          <w:rFonts w:cstheme="minorHAnsi"/>
          <w:color w:val="003300"/>
        </w:rPr>
        <w:t xml:space="preserve">NB. </w:t>
      </w:r>
      <w:r w:rsidRPr="00255B75">
        <w:rPr>
          <w:rFonts w:cstheme="minorHAnsi"/>
          <w:color w:val="003300"/>
        </w:rPr>
        <w:t>When paid in instalments the fee will be £ 400 (4 times £ 100 / the deposit being the first)</w:t>
      </w:r>
    </w:p>
    <w:p w14:paraId="1E1D2C40" w14:textId="2A805C4B" w:rsidR="00085649" w:rsidRDefault="00085649" w:rsidP="00D23C9B">
      <w:pPr>
        <w:autoSpaceDE w:val="0"/>
        <w:autoSpaceDN w:val="0"/>
        <w:adjustRightInd w:val="0"/>
        <w:spacing w:after="0" w:line="240" w:lineRule="auto"/>
        <w:rPr>
          <w:rFonts w:cstheme="minorHAnsi"/>
          <w:b/>
          <w:bCs/>
          <w:color w:val="003300"/>
        </w:rPr>
      </w:pPr>
    </w:p>
    <w:p w14:paraId="196171A1" w14:textId="3EC20BF3" w:rsidR="00085649" w:rsidRPr="00863E43" w:rsidRDefault="00085649" w:rsidP="00D23C9B">
      <w:pPr>
        <w:autoSpaceDE w:val="0"/>
        <w:autoSpaceDN w:val="0"/>
        <w:adjustRightInd w:val="0"/>
        <w:spacing w:after="0" w:line="240" w:lineRule="auto"/>
        <w:rPr>
          <w:rFonts w:cstheme="minorHAnsi"/>
          <w:b/>
          <w:bCs/>
          <w:color w:val="003300"/>
          <w:u w:val="single"/>
        </w:rPr>
      </w:pPr>
      <w:r w:rsidRPr="00863E43">
        <w:rPr>
          <w:rFonts w:cstheme="minorHAnsi"/>
          <w:b/>
          <w:bCs/>
          <w:color w:val="003300"/>
          <w:u w:val="single"/>
        </w:rPr>
        <w:t>Optional in-person weekends</w:t>
      </w:r>
      <w:r w:rsidR="009E51AB">
        <w:rPr>
          <w:rFonts w:cstheme="minorHAnsi"/>
          <w:b/>
          <w:bCs/>
          <w:color w:val="003300"/>
          <w:u w:val="single"/>
        </w:rPr>
        <w:t xml:space="preserve"> in Glastonbury</w:t>
      </w:r>
      <w:r w:rsidRPr="00863E43">
        <w:rPr>
          <w:rFonts w:cstheme="minorHAnsi"/>
          <w:b/>
          <w:bCs/>
          <w:color w:val="003300"/>
          <w:u w:val="single"/>
        </w:rPr>
        <w:t xml:space="preserve">: </w:t>
      </w:r>
    </w:p>
    <w:p w14:paraId="7FF0756A" w14:textId="7ECA869A" w:rsidR="00085649" w:rsidRDefault="00085649" w:rsidP="00D23C9B">
      <w:pPr>
        <w:autoSpaceDE w:val="0"/>
        <w:autoSpaceDN w:val="0"/>
        <w:adjustRightInd w:val="0"/>
        <w:spacing w:after="0" w:line="240" w:lineRule="auto"/>
        <w:rPr>
          <w:rFonts w:cstheme="minorHAnsi"/>
          <w:color w:val="003300"/>
        </w:rPr>
      </w:pPr>
      <w:r w:rsidRPr="00085649">
        <w:rPr>
          <w:rFonts w:cstheme="minorHAnsi"/>
          <w:color w:val="003300"/>
        </w:rPr>
        <w:t xml:space="preserve">Fees for the </w:t>
      </w:r>
      <w:r w:rsidR="002F18A1">
        <w:rPr>
          <w:rFonts w:cstheme="minorHAnsi"/>
          <w:color w:val="003300"/>
        </w:rPr>
        <w:t xml:space="preserve">in-person </w:t>
      </w:r>
      <w:r w:rsidRPr="00085649">
        <w:rPr>
          <w:rFonts w:cstheme="minorHAnsi"/>
          <w:color w:val="003300"/>
        </w:rPr>
        <w:t xml:space="preserve">training weekends: </w:t>
      </w:r>
      <w:r w:rsidRPr="00863E43">
        <w:rPr>
          <w:rFonts w:cstheme="minorHAnsi"/>
          <w:b/>
          <w:bCs/>
          <w:color w:val="003300"/>
        </w:rPr>
        <w:t>£90 each</w:t>
      </w:r>
      <w:r w:rsidRPr="00085649">
        <w:rPr>
          <w:rFonts w:cstheme="minorHAnsi"/>
          <w:color w:val="003300"/>
        </w:rPr>
        <w:t xml:space="preserve"> (only in combination with the correspondence </w:t>
      </w:r>
      <w:r w:rsidR="002F18A1">
        <w:rPr>
          <w:rFonts w:cstheme="minorHAnsi"/>
          <w:color w:val="003300"/>
        </w:rPr>
        <w:t>training, unless you have taken the full 1</w:t>
      </w:r>
      <w:r w:rsidR="002F18A1" w:rsidRPr="002F18A1">
        <w:rPr>
          <w:rFonts w:cstheme="minorHAnsi"/>
          <w:color w:val="003300"/>
          <w:vertAlign w:val="superscript"/>
        </w:rPr>
        <w:t>st</w:t>
      </w:r>
      <w:r w:rsidR="002F18A1">
        <w:rPr>
          <w:rFonts w:cstheme="minorHAnsi"/>
          <w:color w:val="003300"/>
        </w:rPr>
        <w:t xml:space="preserve"> year in-person or online before</w:t>
      </w:r>
      <w:r w:rsidRPr="00085649">
        <w:rPr>
          <w:rFonts w:cstheme="minorHAnsi"/>
          <w:color w:val="003300"/>
        </w:rPr>
        <w:t>)</w:t>
      </w:r>
      <w:r>
        <w:rPr>
          <w:rFonts w:cstheme="minorHAnsi"/>
          <w:color w:val="003300"/>
        </w:rPr>
        <w:t xml:space="preserve">. All weekends can be booked/paid separately </w:t>
      </w:r>
      <w:r w:rsidR="00863E43">
        <w:rPr>
          <w:rFonts w:cstheme="minorHAnsi"/>
          <w:color w:val="003300"/>
        </w:rPr>
        <w:t>–</w:t>
      </w:r>
      <w:r>
        <w:rPr>
          <w:rFonts w:cstheme="minorHAnsi"/>
          <w:color w:val="003300"/>
        </w:rPr>
        <w:t xml:space="preserve"> </w:t>
      </w:r>
      <w:r w:rsidR="00863E43" w:rsidRPr="00A62ADC">
        <w:rPr>
          <w:rFonts w:cstheme="minorHAnsi"/>
          <w:color w:val="FF0000"/>
        </w:rPr>
        <w:t>but need to be booked</w:t>
      </w:r>
      <w:r w:rsidR="00A62ADC" w:rsidRPr="00A62ADC">
        <w:rPr>
          <w:rFonts w:cstheme="minorHAnsi"/>
          <w:color w:val="FF0000"/>
        </w:rPr>
        <w:t>/paid</w:t>
      </w:r>
      <w:r w:rsidR="00863E43" w:rsidRPr="00A62ADC">
        <w:rPr>
          <w:rFonts w:cstheme="minorHAnsi"/>
          <w:color w:val="FF0000"/>
        </w:rPr>
        <w:t xml:space="preserve"> no later than 3 weeks in advance!</w:t>
      </w:r>
    </w:p>
    <w:p w14:paraId="50939F55" w14:textId="77777777" w:rsidR="00863E43" w:rsidRPr="00255B75" w:rsidRDefault="00863E43" w:rsidP="00D23C9B">
      <w:pPr>
        <w:autoSpaceDE w:val="0"/>
        <w:autoSpaceDN w:val="0"/>
        <w:adjustRightInd w:val="0"/>
        <w:spacing w:after="0" w:line="240" w:lineRule="auto"/>
        <w:rPr>
          <w:rFonts w:cstheme="minorHAnsi"/>
          <w:color w:val="003300"/>
          <w:sz w:val="8"/>
          <w:szCs w:val="8"/>
        </w:rPr>
      </w:pPr>
    </w:p>
    <w:p w14:paraId="4A4CA7DF" w14:textId="5865753C" w:rsidR="00085649" w:rsidRPr="00085649" w:rsidRDefault="00085649" w:rsidP="00D23C9B">
      <w:pPr>
        <w:autoSpaceDE w:val="0"/>
        <w:autoSpaceDN w:val="0"/>
        <w:adjustRightInd w:val="0"/>
        <w:spacing w:after="0" w:line="240" w:lineRule="auto"/>
        <w:rPr>
          <w:rFonts w:cstheme="minorHAnsi"/>
          <w:i/>
          <w:iCs/>
          <w:color w:val="003300"/>
        </w:rPr>
      </w:pPr>
      <w:r w:rsidRPr="00085649">
        <w:rPr>
          <w:rFonts w:cstheme="minorHAnsi"/>
          <w:color w:val="003300"/>
        </w:rPr>
        <w:t xml:space="preserve">If you have completed all eight lessons according to course </w:t>
      </w:r>
      <w:r w:rsidR="002F18A1" w:rsidRPr="00085649">
        <w:rPr>
          <w:rFonts w:cstheme="minorHAnsi"/>
          <w:color w:val="003300"/>
        </w:rPr>
        <w:t>requirements and</w:t>
      </w:r>
      <w:r w:rsidR="002F18A1">
        <w:rPr>
          <w:rFonts w:cstheme="minorHAnsi"/>
          <w:color w:val="003300"/>
        </w:rPr>
        <w:t xml:space="preserve"> have attended at least 3 out of the 4 in-person weekends, </w:t>
      </w:r>
      <w:r w:rsidRPr="002F18A1">
        <w:rPr>
          <w:rFonts w:cstheme="minorHAnsi"/>
          <w:b/>
          <w:bCs/>
          <w:color w:val="003300"/>
        </w:rPr>
        <w:t xml:space="preserve">the dedication weekend </w:t>
      </w:r>
      <w:r w:rsidR="00863E43" w:rsidRPr="002F18A1">
        <w:rPr>
          <w:rFonts w:cstheme="minorHAnsi"/>
          <w:b/>
          <w:bCs/>
          <w:color w:val="003300"/>
        </w:rPr>
        <w:t>will be</w:t>
      </w:r>
      <w:r w:rsidRPr="002F18A1">
        <w:rPr>
          <w:rFonts w:cstheme="minorHAnsi"/>
          <w:b/>
          <w:bCs/>
          <w:color w:val="003300"/>
        </w:rPr>
        <w:t xml:space="preserve"> free</w:t>
      </w:r>
      <w:r w:rsidRPr="00085649">
        <w:rPr>
          <w:rFonts w:cstheme="minorHAnsi"/>
          <w:color w:val="003300"/>
        </w:rPr>
        <w:t>.</w:t>
      </w:r>
      <w:r w:rsidR="00863E43">
        <w:rPr>
          <w:rFonts w:cstheme="minorHAnsi"/>
          <w:color w:val="003300"/>
        </w:rPr>
        <w:t xml:space="preserve"> </w:t>
      </w:r>
      <w:r w:rsidRPr="00085649">
        <w:rPr>
          <w:rFonts w:cstheme="minorHAnsi"/>
          <w:i/>
          <w:iCs/>
          <w:color w:val="003300"/>
        </w:rPr>
        <w:t xml:space="preserve">(Please note: if the in-person weekends cannot go ahead because of Covid-circumstances, you can complete the whole first year as an </w:t>
      </w:r>
      <w:r w:rsidR="002F18A1">
        <w:rPr>
          <w:rFonts w:cstheme="minorHAnsi"/>
          <w:i/>
          <w:iCs/>
          <w:color w:val="003300"/>
        </w:rPr>
        <w:t>online-</w:t>
      </w:r>
      <w:r w:rsidRPr="00085649">
        <w:rPr>
          <w:rFonts w:cstheme="minorHAnsi"/>
          <w:i/>
          <w:iCs/>
          <w:color w:val="003300"/>
        </w:rPr>
        <w:t>correspondence training</w:t>
      </w:r>
      <w:r w:rsidR="00EA03F3">
        <w:rPr>
          <w:rFonts w:cstheme="minorHAnsi"/>
          <w:i/>
          <w:iCs/>
          <w:color w:val="003300"/>
        </w:rPr>
        <w:t>, which allows you to continue to the 2</w:t>
      </w:r>
      <w:r w:rsidR="00EA03F3" w:rsidRPr="00EA03F3">
        <w:rPr>
          <w:rFonts w:cstheme="minorHAnsi"/>
          <w:i/>
          <w:iCs/>
          <w:color w:val="003300"/>
          <w:vertAlign w:val="superscript"/>
        </w:rPr>
        <w:t>nd</w:t>
      </w:r>
      <w:r w:rsidR="00EA03F3">
        <w:rPr>
          <w:rFonts w:cstheme="minorHAnsi"/>
          <w:i/>
          <w:iCs/>
          <w:color w:val="003300"/>
        </w:rPr>
        <w:t xml:space="preserve"> year of the training</w:t>
      </w:r>
      <w:r w:rsidRPr="00085649">
        <w:rPr>
          <w:rFonts w:cstheme="minorHAnsi"/>
          <w:i/>
          <w:iCs/>
          <w:color w:val="003300"/>
        </w:rPr>
        <w:t>)</w:t>
      </w:r>
      <w:r w:rsidR="002F18A1">
        <w:rPr>
          <w:rFonts w:cstheme="minorHAnsi"/>
          <w:i/>
          <w:iCs/>
          <w:color w:val="003300"/>
        </w:rPr>
        <w:t>.</w:t>
      </w:r>
      <w:r w:rsidRPr="00085649">
        <w:rPr>
          <w:rFonts w:cstheme="minorHAnsi"/>
          <w:i/>
          <w:iCs/>
          <w:color w:val="003300"/>
        </w:rPr>
        <w:t xml:space="preserve"> </w:t>
      </w:r>
    </w:p>
    <w:p w14:paraId="63A517CE" w14:textId="77777777" w:rsidR="00085649" w:rsidRPr="009E51AB" w:rsidRDefault="00085649" w:rsidP="00D23C9B">
      <w:pPr>
        <w:autoSpaceDE w:val="0"/>
        <w:autoSpaceDN w:val="0"/>
        <w:adjustRightInd w:val="0"/>
        <w:spacing w:after="0" w:line="240" w:lineRule="auto"/>
        <w:rPr>
          <w:rFonts w:cstheme="minorHAnsi"/>
          <w:b/>
          <w:bCs/>
          <w:color w:val="003300"/>
        </w:rPr>
      </w:pPr>
    </w:p>
    <w:tbl>
      <w:tblPr>
        <w:tblW w:w="0" w:type="auto"/>
        <w:tblLayout w:type="fixed"/>
        <w:tblCellMar>
          <w:left w:w="0" w:type="dxa"/>
          <w:right w:w="0" w:type="dxa"/>
        </w:tblCellMar>
        <w:tblLook w:val="04A0" w:firstRow="1" w:lastRow="0" w:firstColumn="1" w:lastColumn="0" w:noHBand="0" w:noVBand="1"/>
      </w:tblPr>
      <w:tblGrid>
        <w:gridCol w:w="2840"/>
        <w:gridCol w:w="2160"/>
        <w:gridCol w:w="2980"/>
        <w:gridCol w:w="2020"/>
      </w:tblGrid>
      <w:tr w:rsidR="00085649" w:rsidRPr="009E51AB" w14:paraId="4A8D5BC1" w14:textId="77777777" w:rsidTr="008E0C67">
        <w:trPr>
          <w:trHeight w:val="265"/>
        </w:trPr>
        <w:tc>
          <w:tcPr>
            <w:tcW w:w="2840" w:type="dxa"/>
            <w:vAlign w:val="bottom"/>
          </w:tcPr>
          <w:p w14:paraId="553200B6" w14:textId="77777777" w:rsidR="00085649" w:rsidRPr="009E51AB" w:rsidRDefault="00085649" w:rsidP="008E0C67">
            <w:pPr>
              <w:spacing w:after="0"/>
              <w:rPr>
                <w:color w:val="FF0000"/>
                <w:sz w:val="20"/>
                <w:szCs w:val="20"/>
              </w:rPr>
            </w:pPr>
            <w:r w:rsidRPr="009E51AB">
              <w:rPr>
                <w:rFonts w:ascii="Book Antiqua" w:eastAsia="Book Antiqua" w:hAnsi="Book Antiqua" w:cs="Book Antiqua"/>
                <w:b/>
                <w:bCs/>
                <w:color w:val="FF0000"/>
                <w:sz w:val="20"/>
                <w:szCs w:val="20"/>
              </w:rPr>
              <w:t>The weekends this year are:</w:t>
            </w:r>
          </w:p>
        </w:tc>
        <w:tc>
          <w:tcPr>
            <w:tcW w:w="2160" w:type="dxa"/>
            <w:vAlign w:val="bottom"/>
          </w:tcPr>
          <w:p w14:paraId="7A5234C8" w14:textId="77777777" w:rsidR="00085649" w:rsidRPr="009E51AB" w:rsidRDefault="00085649" w:rsidP="008E0C67">
            <w:pPr>
              <w:spacing w:after="0"/>
              <w:rPr>
                <w:color w:val="FF0000"/>
                <w:sz w:val="20"/>
                <w:szCs w:val="20"/>
              </w:rPr>
            </w:pPr>
          </w:p>
        </w:tc>
        <w:tc>
          <w:tcPr>
            <w:tcW w:w="2980" w:type="dxa"/>
            <w:vAlign w:val="bottom"/>
          </w:tcPr>
          <w:p w14:paraId="3EBFE7B9" w14:textId="77777777" w:rsidR="00085649" w:rsidRPr="009E51AB" w:rsidRDefault="00085649" w:rsidP="008E0C67">
            <w:pPr>
              <w:spacing w:after="0"/>
              <w:rPr>
                <w:sz w:val="20"/>
                <w:szCs w:val="20"/>
              </w:rPr>
            </w:pPr>
          </w:p>
        </w:tc>
        <w:tc>
          <w:tcPr>
            <w:tcW w:w="2020" w:type="dxa"/>
            <w:vAlign w:val="bottom"/>
          </w:tcPr>
          <w:p w14:paraId="632982D7" w14:textId="77777777" w:rsidR="00085649" w:rsidRPr="009E51AB" w:rsidRDefault="00085649" w:rsidP="008E0C67">
            <w:pPr>
              <w:spacing w:after="0"/>
              <w:ind w:right="-485"/>
              <w:rPr>
                <w:sz w:val="20"/>
                <w:szCs w:val="20"/>
              </w:rPr>
            </w:pPr>
          </w:p>
        </w:tc>
      </w:tr>
      <w:tr w:rsidR="009E51AB" w:rsidRPr="009E51AB" w14:paraId="62B9012C" w14:textId="77777777" w:rsidTr="008E0C67">
        <w:trPr>
          <w:trHeight w:val="311"/>
        </w:trPr>
        <w:tc>
          <w:tcPr>
            <w:tcW w:w="2840" w:type="dxa"/>
            <w:vAlign w:val="bottom"/>
          </w:tcPr>
          <w:p w14:paraId="2C05D94D" w14:textId="77777777" w:rsidR="00085649" w:rsidRPr="009E51AB" w:rsidRDefault="00085649" w:rsidP="008E0C67">
            <w:pPr>
              <w:spacing w:after="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5-6 February 2022</w:t>
            </w:r>
          </w:p>
        </w:tc>
        <w:tc>
          <w:tcPr>
            <w:tcW w:w="2160" w:type="dxa"/>
            <w:vAlign w:val="bottom"/>
          </w:tcPr>
          <w:p w14:paraId="776E1ECF" w14:textId="77777777" w:rsidR="00085649" w:rsidRPr="009E51AB" w:rsidRDefault="00085649" w:rsidP="008E0C67">
            <w:pPr>
              <w:spacing w:after="0"/>
              <w:ind w:left="4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Goddess House</w:t>
            </w:r>
          </w:p>
        </w:tc>
        <w:tc>
          <w:tcPr>
            <w:tcW w:w="2980" w:type="dxa"/>
            <w:vAlign w:val="bottom"/>
          </w:tcPr>
          <w:p w14:paraId="56A0E21C" w14:textId="77777777" w:rsidR="00085649" w:rsidRPr="009E51AB" w:rsidRDefault="00085649" w:rsidP="008E0C67">
            <w:pPr>
              <w:spacing w:after="0"/>
              <w:ind w:left="58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29-30 October 2022</w:t>
            </w:r>
          </w:p>
        </w:tc>
        <w:tc>
          <w:tcPr>
            <w:tcW w:w="2020" w:type="dxa"/>
            <w:vAlign w:val="bottom"/>
          </w:tcPr>
          <w:p w14:paraId="750F3033" w14:textId="77777777" w:rsidR="00085649" w:rsidRPr="009E51AB" w:rsidRDefault="00085649" w:rsidP="008E0C67">
            <w:pPr>
              <w:spacing w:after="0"/>
              <w:ind w:left="480"/>
              <w:rPr>
                <w:color w:val="4F6228" w:themeColor="accent3" w:themeShade="80"/>
                <w:sz w:val="20"/>
                <w:szCs w:val="20"/>
              </w:rPr>
            </w:pPr>
            <w:r w:rsidRPr="009E51AB">
              <w:rPr>
                <w:rFonts w:ascii="Book Antiqua" w:eastAsia="Book Antiqua" w:hAnsi="Book Antiqua" w:cs="Book Antiqua"/>
                <w:color w:val="4F6228" w:themeColor="accent3" w:themeShade="80"/>
                <w:w w:val="98"/>
                <w:sz w:val="20"/>
                <w:szCs w:val="20"/>
              </w:rPr>
              <w:t>Goddess House</w:t>
            </w:r>
          </w:p>
        </w:tc>
      </w:tr>
      <w:tr w:rsidR="009E51AB" w:rsidRPr="009E51AB" w14:paraId="5993C610" w14:textId="77777777" w:rsidTr="008E0C67">
        <w:trPr>
          <w:trHeight w:val="314"/>
        </w:trPr>
        <w:tc>
          <w:tcPr>
            <w:tcW w:w="2840" w:type="dxa"/>
            <w:vAlign w:val="bottom"/>
          </w:tcPr>
          <w:p w14:paraId="6E6EDD82" w14:textId="77777777" w:rsidR="00085649" w:rsidRPr="009E51AB" w:rsidRDefault="00085649" w:rsidP="008E0C67">
            <w:pPr>
              <w:spacing w:after="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7-8 May 2022</w:t>
            </w:r>
          </w:p>
        </w:tc>
        <w:tc>
          <w:tcPr>
            <w:tcW w:w="2160" w:type="dxa"/>
            <w:vAlign w:val="bottom"/>
          </w:tcPr>
          <w:p w14:paraId="2E34ACFA" w14:textId="77777777" w:rsidR="00085649" w:rsidRPr="009E51AB" w:rsidRDefault="00085649" w:rsidP="008E0C67">
            <w:pPr>
              <w:spacing w:after="0"/>
              <w:ind w:left="4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Goddess House</w:t>
            </w:r>
          </w:p>
        </w:tc>
        <w:tc>
          <w:tcPr>
            <w:tcW w:w="2980" w:type="dxa"/>
            <w:vAlign w:val="bottom"/>
          </w:tcPr>
          <w:p w14:paraId="35DCCA43" w14:textId="77777777" w:rsidR="00085649" w:rsidRPr="009E51AB" w:rsidRDefault="00085649" w:rsidP="008E0C67">
            <w:pPr>
              <w:spacing w:after="0"/>
              <w:ind w:left="58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13-15 January 2023</w:t>
            </w:r>
          </w:p>
        </w:tc>
        <w:tc>
          <w:tcPr>
            <w:tcW w:w="2020" w:type="dxa"/>
            <w:vAlign w:val="bottom"/>
          </w:tcPr>
          <w:p w14:paraId="72484534" w14:textId="77777777" w:rsidR="00085649" w:rsidRPr="009E51AB" w:rsidRDefault="00085649" w:rsidP="008E0C67">
            <w:pPr>
              <w:spacing w:after="0"/>
              <w:ind w:left="48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Avalon Centre</w:t>
            </w:r>
          </w:p>
        </w:tc>
      </w:tr>
      <w:tr w:rsidR="009E51AB" w:rsidRPr="009E51AB" w14:paraId="72605819" w14:textId="77777777" w:rsidTr="008E0C67">
        <w:trPr>
          <w:trHeight w:val="314"/>
        </w:trPr>
        <w:tc>
          <w:tcPr>
            <w:tcW w:w="2840" w:type="dxa"/>
            <w:vAlign w:val="bottom"/>
          </w:tcPr>
          <w:p w14:paraId="15223C7E" w14:textId="77777777" w:rsidR="00085649" w:rsidRPr="009E51AB" w:rsidRDefault="00085649" w:rsidP="008E0C67">
            <w:pPr>
              <w:spacing w:after="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20-21 August 2022</w:t>
            </w:r>
          </w:p>
        </w:tc>
        <w:tc>
          <w:tcPr>
            <w:tcW w:w="2160" w:type="dxa"/>
            <w:vAlign w:val="bottom"/>
          </w:tcPr>
          <w:p w14:paraId="5D7757BB" w14:textId="77777777" w:rsidR="00085649" w:rsidRPr="009E51AB" w:rsidRDefault="00085649" w:rsidP="008E0C67">
            <w:pPr>
              <w:spacing w:after="0"/>
              <w:ind w:left="4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Goddess House</w:t>
            </w:r>
          </w:p>
        </w:tc>
        <w:tc>
          <w:tcPr>
            <w:tcW w:w="2980" w:type="dxa"/>
            <w:vAlign w:val="bottom"/>
          </w:tcPr>
          <w:p w14:paraId="466D9659" w14:textId="77777777" w:rsidR="00085649" w:rsidRPr="009E51AB" w:rsidRDefault="00085649" w:rsidP="008E0C67">
            <w:pPr>
              <w:spacing w:after="0"/>
              <w:ind w:left="670"/>
              <w:rPr>
                <w:color w:val="4F6228" w:themeColor="accent3" w:themeShade="80"/>
                <w:sz w:val="20"/>
                <w:szCs w:val="20"/>
              </w:rPr>
            </w:pPr>
          </w:p>
        </w:tc>
        <w:tc>
          <w:tcPr>
            <w:tcW w:w="2020" w:type="dxa"/>
            <w:vAlign w:val="bottom"/>
          </w:tcPr>
          <w:p w14:paraId="752DA002" w14:textId="77777777" w:rsidR="00085649" w:rsidRPr="009E51AB" w:rsidRDefault="00085649" w:rsidP="008E0C67">
            <w:pPr>
              <w:spacing w:after="0"/>
              <w:ind w:left="-2453"/>
              <w:rPr>
                <w:color w:val="4F6228" w:themeColor="accent3" w:themeShade="80"/>
                <w:sz w:val="20"/>
                <w:szCs w:val="20"/>
              </w:rPr>
            </w:pPr>
          </w:p>
        </w:tc>
      </w:tr>
    </w:tbl>
    <w:p w14:paraId="5782EFAF" w14:textId="77777777" w:rsidR="00085649" w:rsidRPr="009E51AB" w:rsidRDefault="00085649" w:rsidP="00D23C9B">
      <w:pPr>
        <w:autoSpaceDE w:val="0"/>
        <w:autoSpaceDN w:val="0"/>
        <w:adjustRightInd w:val="0"/>
        <w:spacing w:after="0" w:line="240" w:lineRule="auto"/>
        <w:rPr>
          <w:rFonts w:cstheme="minorHAnsi"/>
          <w:b/>
          <w:bCs/>
          <w:color w:val="4F6228" w:themeColor="accent3" w:themeShade="80"/>
        </w:rPr>
      </w:pPr>
    </w:p>
    <w:p w14:paraId="2EE12F0E" w14:textId="73EED7D4"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Please tick the appropriate box below </w:t>
      </w:r>
      <w:r w:rsidR="00AD2381">
        <w:rPr>
          <w:rFonts w:cstheme="minorHAnsi"/>
          <w:b/>
          <w:bCs/>
          <w:color w:val="003300"/>
        </w:rPr>
        <w:t>regarding your choice</w:t>
      </w:r>
      <w:r w:rsidRPr="001277DC">
        <w:rPr>
          <w:rFonts w:cstheme="minorHAnsi"/>
          <w:b/>
          <w:bCs/>
          <w:color w:val="003300"/>
        </w:rPr>
        <w:t>:</w:t>
      </w:r>
    </w:p>
    <w:p w14:paraId="46E8A852" w14:textId="7AC3F422" w:rsidR="001277DC" w:rsidRPr="00863E43" w:rsidRDefault="00D23C9B" w:rsidP="00184C0E">
      <w:pPr>
        <w:pStyle w:val="ListParagraph"/>
        <w:numPr>
          <w:ilvl w:val="0"/>
          <w:numId w:val="8"/>
        </w:numPr>
        <w:autoSpaceDE w:val="0"/>
        <w:autoSpaceDN w:val="0"/>
        <w:adjustRightInd w:val="0"/>
        <w:spacing w:after="0" w:line="240" w:lineRule="auto"/>
        <w:rPr>
          <w:rFonts w:cstheme="minorHAnsi"/>
          <w:color w:val="003300"/>
        </w:rPr>
      </w:pPr>
      <w:r w:rsidRPr="00863E43">
        <w:rPr>
          <w:rFonts w:cstheme="minorHAnsi"/>
          <w:color w:val="003300"/>
        </w:rPr>
        <w:t>Pay in full in advance (£3</w:t>
      </w:r>
      <w:r w:rsidR="00863E43" w:rsidRPr="00863E43">
        <w:rPr>
          <w:rFonts w:cstheme="minorHAnsi"/>
          <w:color w:val="003300"/>
        </w:rPr>
        <w:t>50</w:t>
      </w:r>
      <w:r w:rsidRPr="00863E43">
        <w:rPr>
          <w:rFonts w:cstheme="minorHAnsi"/>
          <w:color w:val="003300"/>
        </w:rPr>
        <w:t>) before the start of the training.</w:t>
      </w:r>
    </w:p>
    <w:p w14:paraId="78C4BECB" w14:textId="3A1FBF94" w:rsidR="00D23C9B" w:rsidRPr="00AD2381" w:rsidRDefault="00D23C9B" w:rsidP="00887195">
      <w:pPr>
        <w:pStyle w:val="ListParagraph"/>
        <w:numPr>
          <w:ilvl w:val="0"/>
          <w:numId w:val="8"/>
        </w:numPr>
        <w:autoSpaceDE w:val="0"/>
        <w:autoSpaceDN w:val="0"/>
        <w:adjustRightInd w:val="0"/>
        <w:spacing w:after="0" w:line="240" w:lineRule="auto"/>
        <w:rPr>
          <w:rFonts w:cstheme="minorHAnsi"/>
          <w:color w:val="003300"/>
        </w:rPr>
      </w:pPr>
      <w:r w:rsidRPr="001D1569">
        <w:rPr>
          <w:rFonts w:cstheme="minorHAnsi"/>
          <w:color w:val="003300"/>
        </w:rPr>
        <w:t>Pay by 4 payments of £10</w:t>
      </w:r>
      <w:r w:rsidR="006819AC">
        <w:rPr>
          <w:rFonts w:cstheme="minorHAnsi"/>
          <w:color w:val="003300"/>
        </w:rPr>
        <w:t>0</w:t>
      </w:r>
      <w:r w:rsidR="001277DC" w:rsidRPr="001D1569">
        <w:rPr>
          <w:rFonts w:cstheme="minorHAnsi"/>
          <w:color w:val="003300"/>
        </w:rPr>
        <w:t xml:space="preserve"> (</w:t>
      </w:r>
      <w:r w:rsidR="001277DC" w:rsidRPr="001D1569">
        <w:rPr>
          <w:rFonts w:cstheme="minorHAnsi"/>
          <w:color w:val="003300"/>
          <w:sz w:val="20"/>
        </w:rPr>
        <w:t xml:space="preserve">Deposit before starting - </w:t>
      </w:r>
      <w:r w:rsidR="001D1569" w:rsidRPr="001D1569">
        <w:rPr>
          <w:rFonts w:cstheme="minorHAnsi"/>
          <w:color w:val="003300"/>
          <w:sz w:val="20"/>
        </w:rPr>
        <w:t xml:space="preserve">£100 </w:t>
      </w:r>
      <w:r w:rsidR="000D7E38">
        <w:rPr>
          <w:rFonts w:cstheme="minorHAnsi"/>
          <w:color w:val="003300"/>
          <w:sz w:val="20"/>
        </w:rPr>
        <w:t>1st</w:t>
      </w:r>
      <w:r w:rsidR="001D1569" w:rsidRPr="001D1569">
        <w:rPr>
          <w:rFonts w:cstheme="minorHAnsi"/>
          <w:color w:val="003300"/>
          <w:sz w:val="20"/>
        </w:rPr>
        <w:t xml:space="preserve"> </w:t>
      </w:r>
      <w:r w:rsidR="000D7E38" w:rsidRPr="001D1569">
        <w:rPr>
          <w:rFonts w:cstheme="minorHAnsi"/>
          <w:color w:val="003300"/>
          <w:sz w:val="20"/>
        </w:rPr>
        <w:t>February</w:t>
      </w:r>
      <w:r w:rsidR="001D1569" w:rsidRPr="001D1569">
        <w:rPr>
          <w:rFonts w:cstheme="minorHAnsi"/>
          <w:color w:val="003300"/>
          <w:sz w:val="20"/>
        </w:rPr>
        <w:t xml:space="preserve">/ </w:t>
      </w:r>
      <w:r w:rsidR="001277DC" w:rsidRPr="001D1569">
        <w:rPr>
          <w:rFonts w:cstheme="minorHAnsi"/>
          <w:color w:val="003300"/>
          <w:sz w:val="20"/>
        </w:rPr>
        <w:t>£</w:t>
      </w:r>
      <w:r w:rsidRPr="001D1569">
        <w:rPr>
          <w:rFonts w:cstheme="minorHAnsi"/>
          <w:color w:val="003300"/>
          <w:sz w:val="20"/>
        </w:rPr>
        <w:t xml:space="preserve">100 </w:t>
      </w:r>
      <w:r w:rsidR="000D7E38">
        <w:rPr>
          <w:rFonts w:cstheme="minorHAnsi"/>
          <w:color w:val="003300"/>
          <w:sz w:val="20"/>
        </w:rPr>
        <w:t>1st</w:t>
      </w:r>
      <w:r w:rsidRPr="001D1569">
        <w:rPr>
          <w:rFonts w:cstheme="minorHAnsi"/>
          <w:color w:val="003300"/>
          <w:sz w:val="20"/>
        </w:rPr>
        <w:t xml:space="preserve"> March</w:t>
      </w:r>
      <w:r w:rsidR="001277DC" w:rsidRPr="001D1569">
        <w:rPr>
          <w:rFonts w:cstheme="minorHAnsi"/>
          <w:color w:val="003300"/>
          <w:sz w:val="20"/>
        </w:rPr>
        <w:t xml:space="preserve"> / £</w:t>
      </w:r>
      <w:r w:rsidRPr="001D1569">
        <w:rPr>
          <w:rFonts w:cstheme="minorHAnsi"/>
          <w:color w:val="003300"/>
          <w:sz w:val="20"/>
        </w:rPr>
        <w:t xml:space="preserve">100 </w:t>
      </w:r>
      <w:r w:rsidR="000D7E38">
        <w:rPr>
          <w:rFonts w:cstheme="minorHAnsi"/>
          <w:color w:val="003300"/>
          <w:sz w:val="20"/>
        </w:rPr>
        <w:t>1st</w:t>
      </w:r>
      <w:r w:rsidRPr="001D1569">
        <w:rPr>
          <w:rFonts w:cstheme="minorHAnsi"/>
          <w:color w:val="003300"/>
          <w:sz w:val="20"/>
        </w:rPr>
        <w:t xml:space="preserve"> April</w:t>
      </w:r>
      <w:r w:rsidR="001D1569">
        <w:rPr>
          <w:rFonts w:cstheme="minorHAnsi"/>
          <w:color w:val="003300"/>
          <w:sz w:val="20"/>
        </w:rPr>
        <w:t>)</w:t>
      </w:r>
    </w:p>
    <w:p w14:paraId="2ED867C2" w14:textId="10D36974" w:rsidR="001277DC" w:rsidRDefault="00AD2381" w:rsidP="00F37E78">
      <w:pPr>
        <w:pStyle w:val="ListParagraph"/>
        <w:numPr>
          <w:ilvl w:val="0"/>
          <w:numId w:val="8"/>
        </w:numPr>
        <w:autoSpaceDE w:val="0"/>
        <w:autoSpaceDN w:val="0"/>
        <w:adjustRightInd w:val="0"/>
        <w:spacing w:after="0" w:line="240" w:lineRule="auto"/>
        <w:rPr>
          <w:rFonts w:cstheme="minorHAnsi"/>
          <w:color w:val="003300"/>
        </w:rPr>
      </w:pPr>
      <w:r w:rsidRPr="00AD2381">
        <w:rPr>
          <w:rFonts w:cstheme="minorHAnsi"/>
          <w:color w:val="003300"/>
        </w:rPr>
        <w:t xml:space="preserve">I have the intention to attend the 5 in-person weekends and will pay the £90 per weekend </w:t>
      </w:r>
    </w:p>
    <w:p w14:paraId="19813659" w14:textId="77777777" w:rsidR="00AD2381" w:rsidRPr="00AD2381" w:rsidRDefault="00AD2381" w:rsidP="00AD2381">
      <w:pPr>
        <w:pStyle w:val="ListParagraph"/>
        <w:autoSpaceDE w:val="0"/>
        <w:autoSpaceDN w:val="0"/>
        <w:adjustRightInd w:val="0"/>
        <w:spacing w:after="0" w:line="240" w:lineRule="auto"/>
        <w:rPr>
          <w:rFonts w:cstheme="minorHAnsi"/>
          <w:color w:val="003300"/>
        </w:rPr>
      </w:pPr>
    </w:p>
    <w:p w14:paraId="3F115A9D" w14:textId="77777777" w:rsidR="00D23C9B" w:rsidRPr="001277DC" w:rsidRDefault="00D23C9B" w:rsidP="00D23C9B">
      <w:pPr>
        <w:autoSpaceDE w:val="0"/>
        <w:autoSpaceDN w:val="0"/>
        <w:adjustRightInd w:val="0"/>
        <w:spacing w:after="0" w:line="240" w:lineRule="auto"/>
        <w:rPr>
          <w:rFonts w:cstheme="minorHAnsi"/>
          <w:b/>
          <w:i/>
          <w:iCs/>
          <w:color w:val="003300"/>
        </w:rPr>
      </w:pPr>
      <w:r w:rsidRPr="001277DC">
        <w:rPr>
          <w:rFonts w:cstheme="minorHAnsi"/>
          <w:b/>
          <w:i/>
          <w:iCs/>
          <w:color w:val="003300"/>
        </w:rPr>
        <w:t>Please note:</w:t>
      </w:r>
    </w:p>
    <w:p w14:paraId="17CE0A69" w14:textId="6C4C1A32"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the £10</w:t>
      </w:r>
      <w:r w:rsidR="006819AC">
        <w:rPr>
          <w:rFonts w:cstheme="minorHAnsi"/>
          <w:i/>
          <w:iCs/>
          <w:color w:val="003300"/>
        </w:rPr>
        <w:t>0</w:t>
      </w:r>
      <w:r w:rsidRPr="001277DC">
        <w:rPr>
          <w:rFonts w:cstheme="minorHAnsi"/>
          <w:i/>
          <w:iCs/>
          <w:color w:val="003300"/>
        </w:rPr>
        <w:t xml:space="preserve"> deposit for the Brighde correspondence course must be paid </w:t>
      </w:r>
      <w:r w:rsidR="00F173C5">
        <w:rPr>
          <w:rFonts w:cstheme="minorHAnsi"/>
          <w:i/>
          <w:iCs/>
          <w:color w:val="003300"/>
        </w:rPr>
        <w:t>within a week of return of the application form</w:t>
      </w:r>
      <w:r w:rsidRPr="001277DC">
        <w:rPr>
          <w:rFonts w:cstheme="minorHAnsi"/>
          <w:i/>
          <w:iCs/>
          <w:color w:val="003300"/>
        </w:rPr>
        <w:t xml:space="preserve"> and is non-refundable.</w:t>
      </w:r>
    </w:p>
    <w:p w14:paraId="56721BA9" w14:textId="48C32C9B" w:rsidR="00D23C9B" w:rsidRPr="001277DC" w:rsidRDefault="00AD2381" w:rsidP="00D23C9B">
      <w:pPr>
        <w:pStyle w:val="ListParagraph"/>
        <w:numPr>
          <w:ilvl w:val="0"/>
          <w:numId w:val="9"/>
        </w:numPr>
        <w:autoSpaceDE w:val="0"/>
        <w:autoSpaceDN w:val="0"/>
        <w:adjustRightInd w:val="0"/>
        <w:spacing w:after="0" w:line="240" w:lineRule="auto"/>
        <w:rPr>
          <w:rFonts w:cstheme="minorHAnsi"/>
          <w:color w:val="003300"/>
          <w:sz w:val="20"/>
          <w:szCs w:val="20"/>
        </w:rPr>
      </w:pPr>
      <w:r>
        <w:rPr>
          <w:rFonts w:cstheme="minorHAnsi"/>
          <w:i/>
          <w:iCs/>
          <w:color w:val="003300"/>
        </w:rPr>
        <w:t>Online</w:t>
      </w:r>
      <w:r w:rsidR="00D23C9B" w:rsidRPr="001277DC">
        <w:rPr>
          <w:rFonts w:cstheme="minorHAnsi"/>
          <w:i/>
          <w:iCs/>
          <w:color w:val="003300"/>
        </w:rPr>
        <w:t xml:space="preserve"> or in-person meetings relating to the course will be charged with £25 per meeting.</w:t>
      </w:r>
    </w:p>
    <w:p w14:paraId="729C011A" w14:textId="3551321C" w:rsidR="00D23C9B" w:rsidRPr="009E51AB"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Paying by PayPal always requires an extra (PayPal) fee – please make sure you check how much will be taken off before you pay.</w:t>
      </w:r>
    </w:p>
    <w:p w14:paraId="06FC3BEF" w14:textId="09A9330E" w:rsidR="009E51AB" w:rsidRPr="001277DC" w:rsidRDefault="009E51AB" w:rsidP="00D23C9B">
      <w:pPr>
        <w:pStyle w:val="ListParagraph"/>
        <w:numPr>
          <w:ilvl w:val="0"/>
          <w:numId w:val="9"/>
        </w:numPr>
        <w:autoSpaceDE w:val="0"/>
        <w:autoSpaceDN w:val="0"/>
        <w:adjustRightInd w:val="0"/>
        <w:spacing w:after="0" w:line="240" w:lineRule="auto"/>
        <w:rPr>
          <w:rFonts w:cstheme="minorHAnsi"/>
          <w:color w:val="003300"/>
          <w:sz w:val="20"/>
          <w:szCs w:val="20"/>
        </w:rPr>
      </w:pPr>
      <w:r>
        <w:rPr>
          <w:rFonts w:cstheme="minorHAnsi"/>
          <w:i/>
          <w:iCs/>
          <w:color w:val="003300"/>
        </w:rPr>
        <w:t>The weekends will only go ahead if at least 3 students have booked and paid the fee of that weekend.</w:t>
      </w:r>
    </w:p>
    <w:p w14:paraId="68AE9F3A" w14:textId="77777777" w:rsidR="00863E43" w:rsidRDefault="00863E43" w:rsidP="00863E43">
      <w:pPr>
        <w:autoSpaceDE w:val="0"/>
        <w:autoSpaceDN w:val="0"/>
        <w:adjustRightInd w:val="0"/>
        <w:spacing w:after="0" w:line="240" w:lineRule="auto"/>
        <w:rPr>
          <w:rFonts w:cstheme="minorHAnsi"/>
          <w:color w:val="003300"/>
          <w:sz w:val="20"/>
          <w:szCs w:val="20"/>
        </w:rPr>
      </w:pPr>
    </w:p>
    <w:p w14:paraId="3EB1BB3D" w14:textId="77777777" w:rsidR="00863E43" w:rsidRPr="00863E43" w:rsidRDefault="00863E43" w:rsidP="00863E43">
      <w:pPr>
        <w:pStyle w:val="ListParagraph"/>
        <w:autoSpaceDE w:val="0"/>
        <w:autoSpaceDN w:val="0"/>
        <w:adjustRightInd w:val="0"/>
        <w:spacing w:after="0" w:line="240" w:lineRule="auto"/>
        <w:rPr>
          <w:rFonts w:cstheme="minorHAnsi"/>
          <w:b/>
          <w:bCs/>
          <w:i/>
          <w:iCs/>
          <w:color w:val="003300"/>
        </w:rPr>
      </w:pPr>
    </w:p>
    <w:p w14:paraId="42393313" w14:textId="77777777" w:rsidR="00255B75" w:rsidRPr="001277DC" w:rsidRDefault="00255B75" w:rsidP="00255B75">
      <w:pPr>
        <w:spacing w:after="0"/>
        <w:jc w:val="center"/>
        <w:rPr>
          <w:rFonts w:cstheme="minorHAnsi"/>
          <w:b/>
          <w:color w:val="003300"/>
          <w:sz w:val="32"/>
          <w:szCs w:val="32"/>
        </w:rPr>
      </w:pPr>
      <w:r w:rsidRPr="001277DC">
        <w:rPr>
          <w:rFonts w:cstheme="minorHAnsi"/>
          <w:b/>
          <w:color w:val="003300"/>
          <w:sz w:val="32"/>
          <w:szCs w:val="32"/>
        </w:rPr>
        <w:t>INVOICE</w:t>
      </w:r>
    </w:p>
    <w:p w14:paraId="27694A27" w14:textId="77777777" w:rsidR="00255B75" w:rsidRPr="001277DC" w:rsidRDefault="00255B75" w:rsidP="00255B75">
      <w:pPr>
        <w:spacing w:after="0"/>
        <w:jc w:val="center"/>
        <w:rPr>
          <w:rFonts w:cstheme="minorHAnsi"/>
          <w:b/>
          <w:color w:val="003300"/>
          <w:sz w:val="32"/>
          <w:szCs w:val="32"/>
        </w:rPr>
      </w:pPr>
      <w:r w:rsidRPr="001277DC">
        <w:rPr>
          <w:rFonts w:cstheme="minorHAnsi"/>
          <w:b/>
          <w:color w:val="003300"/>
          <w:sz w:val="32"/>
          <w:szCs w:val="32"/>
        </w:rPr>
        <w:t xml:space="preserve">DAUGHTER/SON OF THE FLAME </w:t>
      </w:r>
    </w:p>
    <w:p w14:paraId="0D4E8360" w14:textId="77777777" w:rsidR="00255B75" w:rsidRPr="001277DC" w:rsidRDefault="00255B75" w:rsidP="00255B75">
      <w:pPr>
        <w:spacing w:after="0"/>
        <w:jc w:val="center"/>
        <w:rPr>
          <w:rFonts w:cstheme="minorHAnsi"/>
          <w:b/>
          <w:color w:val="003300"/>
          <w:sz w:val="32"/>
          <w:szCs w:val="32"/>
        </w:rPr>
      </w:pPr>
      <w:r w:rsidRPr="001277DC">
        <w:rPr>
          <w:rFonts w:cstheme="minorHAnsi"/>
          <w:b/>
          <w:color w:val="003300"/>
          <w:sz w:val="32"/>
          <w:szCs w:val="32"/>
        </w:rPr>
        <w:t xml:space="preserve">BRIGHDE ONLINE - CORRESPONDENCE TRAINING </w:t>
      </w:r>
      <w:r>
        <w:rPr>
          <w:rFonts w:cstheme="minorHAnsi"/>
          <w:b/>
          <w:color w:val="003300"/>
          <w:sz w:val="32"/>
          <w:szCs w:val="32"/>
        </w:rPr>
        <w:t>2022-23</w:t>
      </w:r>
    </w:p>
    <w:p w14:paraId="1812BF1D" w14:textId="77777777" w:rsidR="00255B75" w:rsidRPr="001277DC" w:rsidRDefault="00255B75" w:rsidP="00255B75">
      <w:pPr>
        <w:spacing w:after="0"/>
        <w:rPr>
          <w:rFonts w:cstheme="minorHAnsi"/>
          <w:color w:val="003300"/>
          <w:sz w:val="32"/>
          <w:szCs w:val="32"/>
        </w:rPr>
      </w:pPr>
    </w:p>
    <w:p w14:paraId="223A68B8" w14:textId="77777777" w:rsidR="00255B75" w:rsidRPr="002E07DF" w:rsidRDefault="00255B75" w:rsidP="00255B75">
      <w:pPr>
        <w:spacing w:after="0"/>
        <w:rPr>
          <w:rStyle w:val="apple-converted-space"/>
          <w:rFonts w:cstheme="minorHAnsi"/>
          <w:color w:val="003300"/>
          <w:sz w:val="28"/>
          <w:szCs w:val="28"/>
        </w:rPr>
      </w:pPr>
      <w:r w:rsidRPr="001277DC">
        <w:rPr>
          <w:rFonts w:cstheme="minorHAnsi"/>
          <w:b/>
          <w:color w:val="003300"/>
          <w:sz w:val="28"/>
          <w:szCs w:val="28"/>
        </w:rPr>
        <w:t>To</w:t>
      </w:r>
      <w:r w:rsidRPr="002E07DF">
        <w:rPr>
          <w:rFonts w:cstheme="minorHAnsi"/>
          <w:b/>
          <w:color w:val="003300"/>
          <w:sz w:val="28"/>
          <w:szCs w:val="28"/>
        </w:rPr>
        <w:t xml:space="preserve">: </w:t>
      </w:r>
    </w:p>
    <w:p w14:paraId="35D022A0" w14:textId="77777777" w:rsidR="00255B75" w:rsidRPr="001277DC" w:rsidRDefault="00255B75" w:rsidP="00255B75">
      <w:pPr>
        <w:pStyle w:val="ListParagraph"/>
        <w:spacing w:after="0"/>
        <w:ind w:left="0"/>
        <w:rPr>
          <w:rFonts w:cstheme="minorHAnsi"/>
          <w:color w:val="003300"/>
          <w:sz w:val="28"/>
          <w:szCs w:val="28"/>
        </w:rPr>
      </w:pPr>
    </w:p>
    <w:p w14:paraId="0CCD2E6B" w14:textId="77777777" w:rsidR="00255B75" w:rsidRPr="001277DC" w:rsidRDefault="00255B75" w:rsidP="00255B75">
      <w:pPr>
        <w:spacing w:after="0"/>
        <w:rPr>
          <w:rFonts w:cstheme="minorHAnsi"/>
          <w:b/>
          <w:color w:val="003300"/>
          <w:sz w:val="28"/>
          <w:szCs w:val="28"/>
        </w:rPr>
      </w:pPr>
      <w:r w:rsidRPr="001277DC">
        <w:rPr>
          <w:rFonts w:cstheme="minorHAnsi"/>
          <w:color w:val="003300"/>
          <w:sz w:val="28"/>
          <w:szCs w:val="28"/>
        </w:rPr>
        <w:t>Deposit to secure your space: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£10</w:t>
      </w:r>
      <w:r>
        <w:rPr>
          <w:rFonts w:cstheme="minorHAnsi"/>
          <w:color w:val="003300"/>
          <w:sz w:val="28"/>
          <w:szCs w:val="28"/>
        </w:rPr>
        <w:t>0</w:t>
      </w:r>
      <w:r w:rsidRPr="001277DC">
        <w:rPr>
          <w:rFonts w:cstheme="minorHAnsi"/>
          <w:color w:val="003300"/>
          <w:sz w:val="28"/>
          <w:szCs w:val="28"/>
        </w:rPr>
        <w:tab/>
      </w:r>
      <w:r w:rsidRPr="001277DC">
        <w:rPr>
          <w:rFonts w:cstheme="minorHAnsi"/>
          <w:color w:val="003300"/>
          <w:sz w:val="28"/>
          <w:szCs w:val="28"/>
        </w:rPr>
        <w:tab/>
      </w:r>
      <w:r w:rsidRPr="001277DC">
        <w:rPr>
          <w:rFonts w:cstheme="minorHAnsi"/>
          <w:i/>
          <w:color w:val="003300"/>
          <w:szCs w:val="28"/>
        </w:rPr>
        <w:t>(non-refundable)</w:t>
      </w:r>
    </w:p>
    <w:p w14:paraId="367A6DA1" w14:textId="77777777" w:rsidR="00255B75" w:rsidRPr="001277DC" w:rsidRDefault="00255B75" w:rsidP="00255B75">
      <w:pPr>
        <w:pStyle w:val="ListParagraph"/>
        <w:spacing w:after="0"/>
        <w:ind w:left="0"/>
        <w:rPr>
          <w:rFonts w:cstheme="minorHAnsi"/>
          <w:color w:val="003300"/>
          <w:sz w:val="28"/>
          <w:szCs w:val="28"/>
        </w:rPr>
      </w:pPr>
    </w:p>
    <w:p w14:paraId="11CC7A28" w14:textId="77777777" w:rsidR="00255B75" w:rsidRPr="001277DC" w:rsidRDefault="00255B75" w:rsidP="00255B75">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payment for the training:</w:t>
      </w:r>
      <w:r w:rsidRPr="001277DC">
        <w:rPr>
          <w:rFonts w:cstheme="minorHAnsi"/>
          <w:b/>
          <w:i/>
          <w:color w:val="003300"/>
          <w:sz w:val="28"/>
          <w:szCs w:val="28"/>
        </w:rPr>
        <w:t xml:space="preserve"> </w:t>
      </w:r>
      <w:r w:rsidRPr="001277DC">
        <w:rPr>
          <w:rFonts w:cstheme="minorHAnsi"/>
          <w:b/>
          <w:i/>
          <w:color w:val="003300"/>
          <w:sz w:val="28"/>
          <w:szCs w:val="28"/>
        </w:rPr>
        <w:tab/>
      </w:r>
      <w:r w:rsidRPr="001277DC">
        <w:rPr>
          <w:rFonts w:cstheme="minorHAnsi"/>
          <w:b/>
          <w:i/>
          <w:color w:val="003300"/>
          <w:sz w:val="28"/>
          <w:szCs w:val="28"/>
        </w:rPr>
        <w:tab/>
      </w:r>
      <w:r w:rsidRPr="001277DC">
        <w:rPr>
          <w:rFonts w:cstheme="minorHAnsi"/>
          <w:b/>
          <w:i/>
          <w:color w:val="003300"/>
          <w:sz w:val="28"/>
          <w:szCs w:val="28"/>
        </w:rPr>
        <w:tab/>
        <w:t>£3</w:t>
      </w:r>
      <w:r>
        <w:rPr>
          <w:rFonts w:cstheme="minorHAnsi"/>
          <w:b/>
          <w:i/>
          <w:color w:val="003300"/>
          <w:sz w:val="28"/>
          <w:szCs w:val="28"/>
        </w:rPr>
        <w:t>50</w:t>
      </w:r>
    </w:p>
    <w:p w14:paraId="6C76FAA3" w14:textId="6770B29C" w:rsidR="00255B75" w:rsidRPr="001277DC" w:rsidRDefault="00255B75" w:rsidP="00255B75">
      <w:pPr>
        <w:pStyle w:val="ListParagraph"/>
        <w:spacing w:after="0"/>
        <w:ind w:left="360"/>
        <w:rPr>
          <w:rFonts w:cstheme="minorHAnsi"/>
          <w:i/>
          <w:color w:val="003300"/>
          <w:sz w:val="28"/>
          <w:szCs w:val="28"/>
        </w:rPr>
      </w:pPr>
      <w:r w:rsidRPr="001277DC">
        <w:rPr>
          <w:rFonts w:cstheme="minorHAnsi"/>
          <w:i/>
          <w:color w:val="003300"/>
          <w:sz w:val="28"/>
          <w:szCs w:val="28"/>
        </w:rPr>
        <w:t xml:space="preserve">(agreed to pay the balance </w:t>
      </w:r>
      <w:r>
        <w:rPr>
          <w:rFonts w:cstheme="minorHAnsi"/>
          <w:i/>
          <w:color w:val="003300"/>
          <w:sz w:val="28"/>
          <w:szCs w:val="28"/>
        </w:rPr>
        <w:t>of £2</w:t>
      </w:r>
      <w:r w:rsidR="009B01F3">
        <w:rPr>
          <w:rFonts w:cstheme="minorHAnsi"/>
          <w:i/>
          <w:color w:val="003300"/>
          <w:sz w:val="28"/>
          <w:szCs w:val="28"/>
        </w:rPr>
        <w:t>50</w:t>
      </w:r>
      <w:r>
        <w:rPr>
          <w:rFonts w:cstheme="minorHAnsi"/>
          <w:i/>
          <w:color w:val="003300"/>
          <w:sz w:val="28"/>
          <w:szCs w:val="28"/>
        </w:rPr>
        <w:t xml:space="preserve"> </w:t>
      </w:r>
      <w:r w:rsidRPr="001277DC">
        <w:rPr>
          <w:rFonts w:cstheme="minorHAnsi"/>
          <w:i/>
          <w:color w:val="003300"/>
          <w:sz w:val="28"/>
          <w:szCs w:val="28"/>
        </w:rPr>
        <w:t xml:space="preserve">before start of the training on </w:t>
      </w:r>
      <w:r>
        <w:rPr>
          <w:rFonts w:cstheme="minorHAnsi"/>
          <w:i/>
          <w:color w:val="003300"/>
          <w:sz w:val="28"/>
          <w:szCs w:val="28"/>
        </w:rPr>
        <w:t>1</w:t>
      </w:r>
      <w:r w:rsidRPr="00087A7D">
        <w:rPr>
          <w:rFonts w:cstheme="minorHAnsi"/>
          <w:i/>
          <w:color w:val="003300"/>
          <w:sz w:val="28"/>
          <w:szCs w:val="28"/>
          <w:vertAlign w:val="superscript"/>
        </w:rPr>
        <w:t>st</w:t>
      </w:r>
      <w:r>
        <w:rPr>
          <w:rFonts w:cstheme="minorHAnsi"/>
          <w:i/>
          <w:color w:val="003300"/>
          <w:sz w:val="28"/>
          <w:szCs w:val="28"/>
        </w:rPr>
        <w:t xml:space="preserve"> February)</w:t>
      </w:r>
    </w:p>
    <w:p w14:paraId="2B7A4291" w14:textId="77777777" w:rsidR="00255B75" w:rsidRPr="001277DC" w:rsidRDefault="00255B75" w:rsidP="00255B75">
      <w:pPr>
        <w:pStyle w:val="ListParagraph"/>
        <w:spacing w:after="0"/>
        <w:ind w:left="360"/>
        <w:rPr>
          <w:rFonts w:cstheme="minorHAnsi"/>
          <w:i/>
          <w:color w:val="003300"/>
          <w:sz w:val="28"/>
          <w:szCs w:val="28"/>
        </w:rPr>
      </w:pPr>
    </w:p>
    <w:p w14:paraId="0C587831" w14:textId="77777777" w:rsidR="00255B75" w:rsidRPr="001277DC" w:rsidRDefault="00255B75" w:rsidP="00255B75">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payment in instalments:</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w:t>
      </w:r>
      <w:r>
        <w:rPr>
          <w:rFonts w:cstheme="minorHAnsi"/>
          <w:b/>
          <w:i/>
          <w:color w:val="003300"/>
          <w:sz w:val="28"/>
          <w:szCs w:val="28"/>
        </w:rPr>
        <w:t>400</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p>
    <w:p w14:paraId="3907962A" w14:textId="2C5D451E" w:rsidR="00255B75" w:rsidRDefault="00255B75" w:rsidP="00255B75">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(Deposit before starting - £</w:t>
      </w:r>
      <w:r>
        <w:rPr>
          <w:rFonts w:cstheme="minorHAnsi"/>
          <w:i/>
          <w:color w:val="003300"/>
          <w:sz w:val="28"/>
          <w:szCs w:val="28"/>
        </w:rPr>
        <w:t>100</w:t>
      </w:r>
      <w:r w:rsidR="009B01F3">
        <w:rPr>
          <w:rFonts w:cstheme="minorHAnsi"/>
          <w:i/>
          <w:color w:val="003300"/>
          <w:sz w:val="28"/>
          <w:szCs w:val="28"/>
        </w:rPr>
        <w:t xml:space="preserve"> – then £100 on</w:t>
      </w:r>
      <w:r>
        <w:rPr>
          <w:rFonts w:cstheme="minorHAnsi"/>
          <w:i/>
          <w:color w:val="003300"/>
          <w:sz w:val="28"/>
          <w:szCs w:val="28"/>
        </w:rPr>
        <w:t xml:space="preserve"> 1</w:t>
      </w:r>
      <w:r w:rsidRPr="00087A7D">
        <w:rPr>
          <w:rFonts w:cstheme="minorHAnsi"/>
          <w:i/>
          <w:color w:val="003300"/>
          <w:sz w:val="28"/>
          <w:szCs w:val="28"/>
          <w:vertAlign w:val="superscript"/>
        </w:rPr>
        <w:t>st</w:t>
      </w:r>
      <w:r>
        <w:rPr>
          <w:rFonts w:cstheme="minorHAnsi"/>
          <w:i/>
          <w:color w:val="003300"/>
          <w:sz w:val="28"/>
          <w:szCs w:val="28"/>
        </w:rPr>
        <w:t xml:space="preserve"> March/1</w:t>
      </w:r>
      <w:r w:rsidRPr="00A05C05">
        <w:rPr>
          <w:rFonts w:cstheme="minorHAnsi"/>
          <w:i/>
          <w:color w:val="003300"/>
          <w:sz w:val="28"/>
          <w:szCs w:val="28"/>
          <w:vertAlign w:val="superscript"/>
        </w:rPr>
        <w:t>st</w:t>
      </w:r>
      <w:r>
        <w:rPr>
          <w:rFonts w:cstheme="minorHAnsi"/>
          <w:i/>
          <w:color w:val="003300"/>
          <w:sz w:val="28"/>
          <w:szCs w:val="28"/>
        </w:rPr>
        <w:t xml:space="preserve"> April/1</w:t>
      </w:r>
      <w:r w:rsidRPr="00A05C05">
        <w:rPr>
          <w:rFonts w:cstheme="minorHAnsi"/>
          <w:i/>
          <w:color w:val="003300"/>
          <w:sz w:val="28"/>
          <w:szCs w:val="28"/>
          <w:vertAlign w:val="superscript"/>
        </w:rPr>
        <w:t>st</w:t>
      </w:r>
      <w:r>
        <w:rPr>
          <w:rFonts w:cstheme="minorHAnsi"/>
          <w:i/>
          <w:color w:val="003300"/>
          <w:sz w:val="28"/>
          <w:szCs w:val="28"/>
        </w:rPr>
        <w:t xml:space="preserve"> May)</w:t>
      </w:r>
    </w:p>
    <w:p w14:paraId="7318A318" w14:textId="77777777" w:rsidR="00255B75" w:rsidRPr="001277DC" w:rsidRDefault="00255B75" w:rsidP="00255B75">
      <w:pPr>
        <w:pStyle w:val="ListParagraph"/>
        <w:autoSpaceDE w:val="0"/>
        <w:autoSpaceDN w:val="0"/>
        <w:adjustRightInd w:val="0"/>
        <w:spacing w:after="0" w:line="240" w:lineRule="auto"/>
        <w:ind w:left="360"/>
        <w:rPr>
          <w:rFonts w:cstheme="minorHAnsi"/>
          <w:i/>
          <w:color w:val="003300"/>
          <w:sz w:val="28"/>
          <w:szCs w:val="28"/>
        </w:rPr>
      </w:pPr>
    </w:p>
    <w:p w14:paraId="1335C7C2" w14:textId="77777777" w:rsidR="00255B75" w:rsidRPr="001277DC" w:rsidRDefault="00255B75" w:rsidP="00255B75">
      <w:pPr>
        <w:spacing w:after="0"/>
        <w:rPr>
          <w:rFonts w:cstheme="minorHAnsi"/>
          <w:b/>
          <w:color w:val="003300"/>
          <w:sz w:val="28"/>
          <w:szCs w:val="28"/>
        </w:rPr>
      </w:pPr>
      <w:r w:rsidRPr="001277DC">
        <w:rPr>
          <w:rFonts w:cstheme="minorHAnsi"/>
          <w:b/>
          <w:color w:val="003300"/>
          <w:sz w:val="28"/>
          <w:szCs w:val="28"/>
        </w:rPr>
        <w:t xml:space="preserve">Please </w:t>
      </w:r>
      <w:r>
        <w:rPr>
          <w:rFonts w:cstheme="minorHAnsi"/>
          <w:b/>
          <w:color w:val="003300"/>
          <w:sz w:val="28"/>
          <w:szCs w:val="28"/>
        </w:rPr>
        <w:t>pay to:</w:t>
      </w:r>
    </w:p>
    <w:p w14:paraId="113D10A8" w14:textId="77777777" w:rsidR="00255B75" w:rsidRPr="001277DC" w:rsidRDefault="00255B75" w:rsidP="00255B75">
      <w:pPr>
        <w:spacing w:after="0"/>
        <w:rPr>
          <w:rFonts w:cstheme="minorHAnsi"/>
          <w:color w:val="003300"/>
          <w:sz w:val="28"/>
          <w:szCs w:val="28"/>
        </w:rPr>
      </w:pPr>
      <w:r w:rsidRPr="00AD2381">
        <w:rPr>
          <w:rFonts w:cstheme="minorHAnsi"/>
          <w:b/>
          <w:bCs/>
          <w:color w:val="FF0000"/>
          <w:sz w:val="28"/>
          <w:szCs w:val="28"/>
          <w:u w:val="single"/>
        </w:rPr>
        <w:t>M. van Eupen</w:t>
      </w:r>
      <w:r>
        <w:rPr>
          <w:rFonts w:cstheme="minorHAnsi"/>
          <w:color w:val="003300"/>
          <w:sz w:val="28"/>
          <w:szCs w:val="28"/>
        </w:rPr>
        <w:t xml:space="preserve">; </w:t>
      </w:r>
      <w:r w:rsidRPr="001277DC">
        <w:rPr>
          <w:rFonts w:cstheme="minorHAnsi"/>
          <w:color w:val="003300"/>
          <w:sz w:val="28"/>
          <w:szCs w:val="28"/>
        </w:rPr>
        <w:t>28 Helyar Close</w:t>
      </w:r>
      <w:r>
        <w:rPr>
          <w:rFonts w:cstheme="minorHAnsi"/>
          <w:color w:val="003300"/>
          <w:sz w:val="28"/>
          <w:szCs w:val="28"/>
        </w:rPr>
        <w:t xml:space="preserve">; </w:t>
      </w:r>
      <w:r w:rsidRPr="001277DC">
        <w:rPr>
          <w:rFonts w:cstheme="minorHAnsi"/>
          <w:color w:val="003300"/>
          <w:sz w:val="28"/>
          <w:szCs w:val="28"/>
        </w:rPr>
        <w:t>BA6 9LQ Glastonbury</w:t>
      </w:r>
      <w:r>
        <w:rPr>
          <w:rFonts w:cstheme="minorHAnsi"/>
          <w:color w:val="003300"/>
          <w:sz w:val="28"/>
          <w:szCs w:val="28"/>
        </w:rPr>
        <w:t>; United Kingdom</w:t>
      </w:r>
    </w:p>
    <w:p w14:paraId="6EB4B2D4" w14:textId="77777777" w:rsidR="00255B75" w:rsidRPr="001277DC" w:rsidRDefault="00255B75" w:rsidP="00255B75">
      <w:pPr>
        <w:spacing w:after="0"/>
        <w:rPr>
          <w:rFonts w:cstheme="minorHAnsi"/>
          <w:b/>
          <w:color w:val="003300"/>
          <w:sz w:val="28"/>
          <w:szCs w:val="28"/>
        </w:rPr>
      </w:pPr>
    </w:p>
    <w:p w14:paraId="253D58E4" w14:textId="77777777" w:rsidR="00255B75" w:rsidRPr="001277DC" w:rsidRDefault="00255B75" w:rsidP="00255B75">
      <w:pPr>
        <w:spacing w:after="0"/>
        <w:rPr>
          <w:rFonts w:cstheme="minorHAnsi"/>
          <w:b/>
          <w:color w:val="003300"/>
          <w:sz w:val="28"/>
          <w:szCs w:val="28"/>
        </w:rPr>
      </w:pPr>
      <w:r w:rsidRPr="001277DC">
        <w:rPr>
          <w:rFonts w:cstheme="minorHAnsi"/>
          <w:b/>
          <w:color w:val="003300"/>
          <w:sz w:val="28"/>
          <w:szCs w:val="28"/>
        </w:rPr>
        <w:t xml:space="preserve">By Bank Transfer: </w:t>
      </w:r>
      <w:r w:rsidRPr="001277DC">
        <w:rPr>
          <w:rFonts w:cstheme="minorHAnsi"/>
          <w:b/>
          <w:color w:val="003300"/>
          <w:sz w:val="28"/>
          <w:szCs w:val="28"/>
        </w:rPr>
        <w:tab/>
      </w:r>
      <w:r w:rsidRPr="001277DC">
        <w:rPr>
          <w:rFonts w:cstheme="minorHAnsi"/>
          <w:b/>
          <w:color w:val="003300"/>
          <w:sz w:val="28"/>
          <w:szCs w:val="28"/>
        </w:rPr>
        <w:tab/>
      </w:r>
      <w:r w:rsidRPr="001277DC">
        <w:rPr>
          <w:rFonts w:cstheme="minorHAnsi"/>
          <w:b/>
          <w:color w:val="003300"/>
          <w:sz w:val="28"/>
          <w:szCs w:val="28"/>
        </w:rPr>
        <w:tab/>
      </w:r>
      <w:r w:rsidRPr="001277DC">
        <w:rPr>
          <w:rFonts w:cstheme="minorHAnsi"/>
          <w:b/>
          <w:color w:val="003300"/>
          <w:sz w:val="28"/>
          <w:szCs w:val="28"/>
        </w:rPr>
        <w:tab/>
      </w:r>
      <w:r w:rsidRPr="001277DC">
        <w:rPr>
          <w:rFonts w:cstheme="minorHAnsi"/>
          <w:b/>
          <w:color w:val="003300"/>
          <w:sz w:val="28"/>
          <w:szCs w:val="28"/>
        </w:rPr>
        <w:tab/>
      </w:r>
    </w:p>
    <w:p w14:paraId="3D87EFA1"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Bank</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 xml:space="preserve">: </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HSBC</w:t>
      </w:r>
    </w:p>
    <w:p w14:paraId="2300D44C"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Sort Code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40-02-00</w:t>
      </w:r>
    </w:p>
    <w:p w14:paraId="71DD3528"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Account number</w:t>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88600481</w:t>
      </w:r>
    </w:p>
    <w:p w14:paraId="4E4D3FA8"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IBAN</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GB53MIDL40020088600481</w:t>
      </w:r>
    </w:p>
    <w:p w14:paraId="04900140"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BIC</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MIDLGB22</w:t>
      </w:r>
    </w:p>
    <w:p w14:paraId="238CB956" w14:textId="77777777" w:rsidR="00255B75" w:rsidRPr="001277DC" w:rsidRDefault="00255B75" w:rsidP="00255B75">
      <w:pPr>
        <w:spacing w:after="0"/>
        <w:rPr>
          <w:rFonts w:cstheme="minorHAnsi"/>
          <w:color w:val="003300"/>
          <w:sz w:val="8"/>
          <w:szCs w:val="28"/>
        </w:rPr>
      </w:pPr>
    </w:p>
    <w:p w14:paraId="68AEDDD9" w14:textId="77777777" w:rsidR="00255B75" w:rsidRPr="001277DC" w:rsidRDefault="00255B75" w:rsidP="00255B75">
      <w:pPr>
        <w:spacing w:after="0"/>
        <w:ind w:left="2880"/>
        <w:rPr>
          <w:rFonts w:cstheme="minorHAnsi"/>
          <w:color w:val="003300"/>
          <w:sz w:val="28"/>
          <w:szCs w:val="28"/>
        </w:rPr>
      </w:pPr>
      <w:r w:rsidRPr="001277DC">
        <w:rPr>
          <w:rFonts w:cstheme="minorHAnsi"/>
          <w:color w:val="003300"/>
          <w:sz w:val="28"/>
          <w:szCs w:val="28"/>
        </w:rPr>
        <w:t>or</w:t>
      </w:r>
    </w:p>
    <w:p w14:paraId="1781C439" w14:textId="77777777" w:rsidR="00255B75" w:rsidRPr="001277DC" w:rsidRDefault="00255B75" w:rsidP="00255B75">
      <w:pPr>
        <w:spacing w:after="0"/>
        <w:rPr>
          <w:rFonts w:cstheme="minorHAnsi"/>
          <w:color w:val="003300"/>
          <w:sz w:val="12"/>
          <w:szCs w:val="28"/>
        </w:rPr>
      </w:pPr>
    </w:p>
    <w:p w14:paraId="685171E2" w14:textId="77777777" w:rsidR="00255B75" w:rsidRPr="001277DC" w:rsidRDefault="00255B75" w:rsidP="00255B75">
      <w:pPr>
        <w:spacing w:after="0"/>
        <w:rPr>
          <w:rFonts w:cstheme="minorHAnsi"/>
          <w:b/>
          <w:color w:val="003300"/>
          <w:sz w:val="28"/>
          <w:szCs w:val="28"/>
        </w:rPr>
      </w:pPr>
      <w:r w:rsidRPr="001277DC">
        <w:rPr>
          <w:rFonts w:cstheme="minorHAnsi"/>
          <w:b/>
          <w:color w:val="003300"/>
          <w:sz w:val="28"/>
          <w:szCs w:val="28"/>
        </w:rPr>
        <w:t>Pay via PayPal</w:t>
      </w:r>
    </w:p>
    <w:p w14:paraId="178AC744" w14:textId="77777777" w:rsidR="00255B75" w:rsidRDefault="00255B75" w:rsidP="00255B75">
      <w:pPr>
        <w:spacing w:after="0"/>
        <w:rPr>
          <w:rFonts w:cstheme="minorHAnsi"/>
          <w:color w:val="003300"/>
          <w:sz w:val="28"/>
          <w:szCs w:val="28"/>
        </w:rPr>
      </w:pPr>
      <w:hyperlink r:id="rId7" w:history="1">
        <w:r w:rsidRPr="001277DC">
          <w:rPr>
            <w:rStyle w:val="Hyperlink"/>
            <w:rFonts w:cstheme="minorHAnsi"/>
            <w:color w:val="003300"/>
            <w:sz w:val="28"/>
            <w:szCs w:val="28"/>
          </w:rPr>
          <w:t>priestessingforyou@live.co.uk</w:t>
        </w:r>
      </w:hyperlink>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p>
    <w:p w14:paraId="420B3F37" w14:textId="77777777" w:rsidR="00255B75" w:rsidRPr="001277DC" w:rsidRDefault="00255B75" w:rsidP="00255B75">
      <w:pPr>
        <w:spacing w:after="0"/>
        <w:rPr>
          <w:rFonts w:cstheme="minorHAnsi"/>
          <w:i/>
          <w:color w:val="003300"/>
          <w:szCs w:val="28"/>
        </w:rPr>
      </w:pPr>
      <w:r w:rsidRPr="001277DC">
        <w:rPr>
          <w:rFonts w:cstheme="minorHAnsi"/>
          <w:i/>
          <w:color w:val="003300"/>
          <w:szCs w:val="28"/>
        </w:rPr>
        <w:t xml:space="preserve"> (please check PayPal fees when paying </w:t>
      </w:r>
      <w:r>
        <w:rPr>
          <w:rFonts w:cstheme="minorHAnsi"/>
          <w:i/>
          <w:color w:val="003300"/>
          <w:szCs w:val="28"/>
        </w:rPr>
        <w:t>* these costs are for the student)</w:t>
      </w:r>
    </w:p>
    <w:p w14:paraId="4484EDB5" w14:textId="77777777" w:rsidR="00255B75" w:rsidRDefault="00255B75" w:rsidP="00255B75">
      <w:pPr>
        <w:spacing w:after="0"/>
        <w:rPr>
          <w:rFonts w:cstheme="minorHAnsi"/>
          <w:color w:val="003300"/>
          <w:sz w:val="28"/>
          <w:szCs w:val="28"/>
        </w:rPr>
      </w:pPr>
    </w:p>
    <w:p w14:paraId="3AA01298" w14:textId="77777777" w:rsidR="00255B75" w:rsidRPr="001277DC" w:rsidRDefault="00255B75" w:rsidP="00255B75">
      <w:pPr>
        <w:spacing w:after="0"/>
        <w:rPr>
          <w:rFonts w:cstheme="minorHAnsi"/>
          <w:color w:val="003300"/>
          <w:sz w:val="28"/>
          <w:szCs w:val="28"/>
        </w:rPr>
      </w:pPr>
    </w:p>
    <w:p w14:paraId="29F622E4" w14:textId="77777777" w:rsidR="00255B75" w:rsidRPr="001277DC" w:rsidRDefault="00255B75" w:rsidP="00255B75">
      <w:pPr>
        <w:spacing w:after="0"/>
        <w:jc w:val="right"/>
        <w:rPr>
          <w:rFonts w:cstheme="minorHAnsi"/>
          <w:color w:val="003300"/>
          <w:sz w:val="28"/>
          <w:szCs w:val="28"/>
        </w:rPr>
      </w:pPr>
      <w:r w:rsidRPr="001277DC">
        <w:rPr>
          <w:rFonts w:cstheme="minorHAnsi"/>
          <w:color w:val="003300"/>
          <w:sz w:val="28"/>
          <w:szCs w:val="28"/>
        </w:rPr>
        <w:t>Thank you very much!</w:t>
      </w:r>
    </w:p>
    <w:p w14:paraId="62A55E37" w14:textId="77777777" w:rsidR="00255B75" w:rsidRPr="001277DC" w:rsidRDefault="00255B75" w:rsidP="00255B75">
      <w:pPr>
        <w:spacing w:after="0"/>
        <w:jc w:val="right"/>
        <w:rPr>
          <w:rFonts w:cstheme="minorHAnsi"/>
          <w:color w:val="003300"/>
          <w:sz w:val="28"/>
          <w:szCs w:val="28"/>
        </w:rPr>
      </w:pPr>
      <w:r w:rsidRPr="001277DC">
        <w:rPr>
          <w:rFonts w:cstheme="minorHAnsi"/>
          <w:color w:val="003300"/>
          <w:sz w:val="28"/>
          <w:szCs w:val="28"/>
        </w:rPr>
        <w:t>Bright Blessings,</w:t>
      </w:r>
    </w:p>
    <w:p w14:paraId="7482F861" w14:textId="77777777" w:rsidR="00255B75" w:rsidRDefault="00255B75" w:rsidP="00255B75">
      <w:pPr>
        <w:autoSpaceDE w:val="0"/>
        <w:autoSpaceDN w:val="0"/>
        <w:adjustRightInd w:val="0"/>
        <w:spacing w:after="0" w:line="240" w:lineRule="auto"/>
        <w:jc w:val="right"/>
        <w:rPr>
          <w:rFonts w:cstheme="minorHAnsi"/>
          <w:color w:val="003300"/>
          <w:sz w:val="28"/>
          <w:szCs w:val="28"/>
        </w:rPr>
      </w:pPr>
      <w:r w:rsidRPr="001277DC">
        <w:rPr>
          <w:rFonts w:cstheme="minorHAnsi"/>
          <w:color w:val="003300"/>
          <w:sz w:val="28"/>
          <w:szCs w:val="28"/>
        </w:rPr>
        <w:t xml:space="preserve">Marion Brigantia </w:t>
      </w:r>
    </w:p>
    <w:p w14:paraId="3F725196" w14:textId="77777777" w:rsidR="00255B75" w:rsidRDefault="00255B75">
      <w:pPr>
        <w:rPr>
          <w:rFonts w:cstheme="minorHAnsi"/>
          <w:color w:val="003300"/>
          <w:sz w:val="28"/>
          <w:szCs w:val="28"/>
        </w:rPr>
      </w:pPr>
      <w:r>
        <w:rPr>
          <w:rFonts w:cstheme="minorHAnsi"/>
          <w:color w:val="003300"/>
          <w:sz w:val="28"/>
          <w:szCs w:val="28"/>
        </w:rPr>
        <w:br w:type="page"/>
      </w:r>
    </w:p>
    <w:p w14:paraId="5BCD41DA" w14:textId="77777777" w:rsidR="00255B75" w:rsidRDefault="00255B75" w:rsidP="00255B75">
      <w:pPr>
        <w:autoSpaceDE w:val="0"/>
        <w:autoSpaceDN w:val="0"/>
        <w:adjustRightInd w:val="0"/>
        <w:spacing w:after="0" w:line="240" w:lineRule="auto"/>
        <w:rPr>
          <w:rFonts w:cstheme="minorHAnsi"/>
          <w:b/>
          <w:bCs/>
          <w:i/>
          <w:iCs/>
          <w:color w:val="003300"/>
        </w:rPr>
      </w:pPr>
    </w:p>
    <w:p w14:paraId="5815E977" w14:textId="77777777" w:rsidR="00255B75" w:rsidRDefault="00255B75" w:rsidP="00255B75">
      <w:pPr>
        <w:autoSpaceDE w:val="0"/>
        <w:autoSpaceDN w:val="0"/>
        <w:adjustRightInd w:val="0"/>
        <w:spacing w:after="0" w:line="240" w:lineRule="auto"/>
        <w:rPr>
          <w:rFonts w:cstheme="minorHAnsi"/>
          <w:b/>
          <w:bCs/>
          <w:i/>
          <w:iCs/>
          <w:color w:val="003300"/>
        </w:rPr>
      </w:pPr>
    </w:p>
    <w:p w14:paraId="184D96A4" w14:textId="6C641F69" w:rsidR="00863E43" w:rsidRDefault="00D23C9B" w:rsidP="00255B75">
      <w:pPr>
        <w:autoSpaceDE w:val="0"/>
        <w:autoSpaceDN w:val="0"/>
        <w:adjustRightInd w:val="0"/>
        <w:spacing w:after="0" w:line="240" w:lineRule="auto"/>
        <w:rPr>
          <w:rFonts w:cstheme="minorHAnsi"/>
          <w:b/>
          <w:bCs/>
          <w:i/>
          <w:iCs/>
          <w:color w:val="003300"/>
        </w:rPr>
      </w:pPr>
      <w:r w:rsidRPr="001277DC">
        <w:rPr>
          <w:rFonts w:cstheme="minorHAnsi"/>
          <w:b/>
          <w:bCs/>
          <w:i/>
          <w:iCs/>
          <w:color w:val="003300"/>
        </w:rPr>
        <w:t xml:space="preserve">Please fill out the following questions as fully as possible so that I can get a sense of who you are. </w:t>
      </w:r>
    </w:p>
    <w:p w14:paraId="56C6788E" w14:textId="649A8E2F"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b/>
          <w:bCs/>
          <w:i/>
          <w:iCs/>
          <w:color w:val="003300"/>
        </w:rPr>
        <w:t>All information given will be held in total confidence</w:t>
      </w:r>
      <w:r w:rsidRPr="001277DC">
        <w:rPr>
          <w:rFonts w:cstheme="minorHAnsi"/>
          <w:color w:val="003300"/>
        </w:rPr>
        <w:t>.</w:t>
      </w:r>
    </w:p>
    <w:p w14:paraId="170BD5C0" w14:textId="77777777" w:rsidR="00D23C9B" w:rsidRPr="001277DC" w:rsidRDefault="00D23C9B" w:rsidP="00D23C9B">
      <w:pPr>
        <w:autoSpaceDE w:val="0"/>
        <w:autoSpaceDN w:val="0"/>
        <w:adjustRightInd w:val="0"/>
        <w:spacing w:after="0" w:line="240" w:lineRule="auto"/>
        <w:rPr>
          <w:rFonts w:cstheme="minorHAnsi"/>
          <w:color w:val="003300"/>
        </w:rPr>
      </w:pPr>
    </w:p>
    <w:p w14:paraId="3C13EB63" w14:textId="29752241"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 xml:space="preserve">Current </w:t>
      </w:r>
      <w:r w:rsidR="00C21EEA">
        <w:rPr>
          <w:rFonts w:cstheme="minorHAnsi"/>
          <w:color w:val="003300"/>
        </w:rPr>
        <w:t>o</w:t>
      </w:r>
      <w:r w:rsidRPr="001277DC">
        <w:rPr>
          <w:rFonts w:cstheme="minorHAnsi"/>
          <w:color w:val="003300"/>
        </w:rPr>
        <w:t>ccupation:</w:t>
      </w:r>
    </w:p>
    <w:p w14:paraId="6339F720"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1CA6F60" w14:textId="77777777" w:rsidR="00D23C9B" w:rsidRPr="001277DC" w:rsidRDefault="00D23C9B" w:rsidP="00D23C9B">
      <w:pPr>
        <w:autoSpaceDE w:val="0"/>
        <w:autoSpaceDN w:val="0"/>
        <w:adjustRightInd w:val="0"/>
        <w:spacing w:after="0" w:line="240" w:lineRule="auto"/>
        <w:rPr>
          <w:rFonts w:cstheme="minorHAnsi"/>
          <w:color w:val="003300"/>
        </w:rPr>
      </w:pPr>
    </w:p>
    <w:p w14:paraId="0E1F8D2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6B77758C" w14:textId="77777777" w:rsidR="00D23C9B" w:rsidRPr="001277DC" w:rsidRDefault="00D23C9B" w:rsidP="00D23C9B">
      <w:pPr>
        <w:autoSpaceDE w:val="0"/>
        <w:autoSpaceDN w:val="0"/>
        <w:adjustRightInd w:val="0"/>
        <w:spacing w:after="0" w:line="240" w:lineRule="auto"/>
        <w:rPr>
          <w:rFonts w:cstheme="minorHAnsi"/>
          <w:color w:val="003300"/>
        </w:rPr>
      </w:pPr>
    </w:p>
    <w:p w14:paraId="60E56E4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Why do you wish to participate in this training?</w:t>
      </w:r>
    </w:p>
    <w:p w14:paraId="5CC45B5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73F1896C" w14:textId="77777777" w:rsidR="00D23C9B" w:rsidRPr="001277DC" w:rsidRDefault="00D23C9B" w:rsidP="00D23C9B">
      <w:pPr>
        <w:autoSpaceDE w:val="0"/>
        <w:autoSpaceDN w:val="0"/>
        <w:adjustRightInd w:val="0"/>
        <w:spacing w:after="0" w:line="240" w:lineRule="auto"/>
        <w:rPr>
          <w:rFonts w:cstheme="minorHAnsi"/>
          <w:color w:val="003300"/>
        </w:rPr>
      </w:pPr>
    </w:p>
    <w:p w14:paraId="1431EC7F"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A4A8C24" w14:textId="77777777" w:rsidR="00D23C9B" w:rsidRPr="001277DC" w:rsidRDefault="00D23C9B" w:rsidP="00D23C9B">
      <w:pPr>
        <w:autoSpaceDE w:val="0"/>
        <w:autoSpaceDN w:val="0"/>
        <w:adjustRightInd w:val="0"/>
        <w:spacing w:after="0" w:line="240" w:lineRule="auto"/>
        <w:rPr>
          <w:rFonts w:cstheme="minorHAnsi"/>
          <w:color w:val="003300"/>
        </w:rPr>
      </w:pPr>
    </w:p>
    <w:p w14:paraId="78EF3045"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B1BB630" w14:textId="77777777" w:rsidR="00D23C9B" w:rsidRPr="001277DC" w:rsidRDefault="00D23C9B" w:rsidP="00D23C9B">
      <w:pPr>
        <w:autoSpaceDE w:val="0"/>
        <w:autoSpaceDN w:val="0"/>
        <w:adjustRightInd w:val="0"/>
        <w:spacing w:after="0" w:line="240" w:lineRule="auto"/>
        <w:rPr>
          <w:rFonts w:cstheme="minorHAnsi"/>
          <w:color w:val="003300"/>
        </w:rPr>
      </w:pPr>
    </w:p>
    <w:p w14:paraId="4129114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previous experience, if any, have you had in this area?</w:t>
      </w:r>
    </w:p>
    <w:p w14:paraId="5F8983D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94039C" w14:textId="77777777" w:rsidR="00D23C9B" w:rsidRPr="001277DC" w:rsidRDefault="00D23C9B" w:rsidP="00D23C9B">
      <w:pPr>
        <w:autoSpaceDE w:val="0"/>
        <w:autoSpaceDN w:val="0"/>
        <w:adjustRightInd w:val="0"/>
        <w:spacing w:after="0" w:line="240" w:lineRule="auto"/>
        <w:rPr>
          <w:rFonts w:cstheme="minorHAnsi"/>
          <w:color w:val="003300"/>
        </w:rPr>
      </w:pPr>
    </w:p>
    <w:p w14:paraId="7E5B411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DDD5C96" w14:textId="77777777" w:rsidR="00D23C9B" w:rsidRPr="001277DC" w:rsidRDefault="00D23C9B" w:rsidP="00D23C9B">
      <w:pPr>
        <w:autoSpaceDE w:val="0"/>
        <w:autoSpaceDN w:val="0"/>
        <w:adjustRightInd w:val="0"/>
        <w:spacing w:after="0" w:line="240" w:lineRule="auto"/>
        <w:rPr>
          <w:rFonts w:cstheme="minorHAnsi"/>
          <w:color w:val="003300"/>
        </w:rPr>
      </w:pPr>
    </w:p>
    <w:p w14:paraId="0035ADC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6576EA0" w14:textId="77777777" w:rsidR="00D23C9B" w:rsidRPr="001277DC" w:rsidRDefault="00D23C9B" w:rsidP="00D23C9B">
      <w:pPr>
        <w:autoSpaceDE w:val="0"/>
        <w:autoSpaceDN w:val="0"/>
        <w:adjustRightInd w:val="0"/>
        <w:spacing w:after="0" w:line="240" w:lineRule="auto"/>
        <w:rPr>
          <w:rFonts w:cstheme="minorHAnsi"/>
          <w:color w:val="003300"/>
        </w:rPr>
      </w:pPr>
    </w:p>
    <w:p w14:paraId="033BBBB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are your expectations from this training?</w:t>
      </w:r>
    </w:p>
    <w:p w14:paraId="259DC15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00FCAC1" w14:textId="77777777" w:rsidR="00D23C9B" w:rsidRPr="001277DC" w:rsidRDefault="00D23C9B" w:rsidP="00D23C9B">
      <w:pPr>
        <w:autoSpaceDE w:val="0"/>
        <w:autoSpaceDN w:val="0"/>
        <w:adjustRightInd w:val="0"/>
        <w:spacing w:after="0" w:line="240" w:lineRule="auto"/>
        <w:rPr>
          <w:rFonts w:cstheme="minorHAnsi"/>
          <w:color w:val="003300"/>
        </w:rPr>
      </w:pPr>
    </w:p>
    <w:p w14:paraId="68E220E8"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6155978" w14:textId="77777777" w:rsidR="00D23C9B" w:rsidRPr="001277DC" w:rsidRDefault="00D23C9B" w:rsidP="00D23C9B">
      <w:pPr>
        <w:autoSpaceDE w:val="0"/>
        <w:autoSpaceDN w:val="0"/>
        <w:adjustRightInd w:val="0"/>
        <w:spacing w:after="0" w:line="240" w:lineRule="auto"/>
        <w:rPr>
          <w:rFonts w:cstheme="minorHAnsi"/>
          <w:color w:val="003300"/>
        </w:rPr>
      </w:pPr>
    </w:p>
    <w:p w14:paraId="3C162DB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E5304E" w14:textId="77777777" w:rsidR="00D23C9B" w:rsidRPr="001277DC" w:rsidRDefault="00D23C9B" w:rsidP="00D23C9B">
      <w:pPr>
        <w:autoSpaceDE w:val="0"/>
        <w:autoSpaceDN w:val="0"/>
        <w:adjustRightInd w:val="0"/>
        <w:spacing w:after="0" w:line="240" w:lineRule="auto"/>
        <w:rPr>
          <w:rFonts w:cstheme="minorHAnsi"/>
          <w:color w:val="003300"/>
        </w:rPr>
      </w:pPr>
    </w:p>
    <w:p w14:paraId="287B0438"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Is there any other relevant experiences or training you would like to tell us about?</w:t>
      </w:r>
    </w:p>
    <w:p w14:paraId="125D90B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A84A08E" w14:textId="77777777" w:rsidR="00D23C9B" w:rsidRPr="001277DC" w:rsidRDefault="00D23C9B" w:rsidP="00D23C9B">
      <w:pPr>
        <w:autoSpaceDE w:val="0"/>
        <w:autoSpaceDN w:val="0"/>
        <w:adjustRightInd w:val="0"/>
        <w:spacing w:after="0" w:line="240" w:lineRule="auto"/>
        <w:rPr>
          <w:rFonts w:cstheme="minorHAnsi"/>
          <w:color w:val="003300"/>
        </w:rPr>
      </w:pPr>
    </w:p>
    <w:p w14:paraId="3D1041A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3B363E2" w14:textId="77777777" w:rsidR="00D23C9B" w:rsidRPr="001277DC" w:rsidRDefault="00D23C9B" w:rsidP="00D23C9B">
      <w:pPr>
        <w:autoSpaceDE w:val="0"/>
        <w:autoSpaceDN w:val="0"/>
        <w:adjustRightInd w:val="0"/>
        <w:spacing w:after="0" w:line="240" w:lineRule="auto"/>
        <w:rPr>
          <w:rFonts w:cstheme="minorHAnsi"/>
          <w:color w:val="003300"/>
        </w:rPr>
      </w:pPr>
    </w:p>
    <w:p w14:paraId="040BA222"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D579B56" w14:textId="77777777" w:rsidR="00D23C9B" w:rsidRPr="001277DC" w:rsidRDefault="00D23C9B" w:rsidP="00D23C9B">
      <w:pPr>
        <w:autoSpaceDE w:val="0"/>
        <w:autoSpaceDN w:val="0"/>
        <w:adjustRightInd w:val="0"/>
        <w:spacing w:after="0" w:line="240" w:lineRule="auto"/>
        <w:rPr>
          <w:rFonts w:cstheme="minorHAnsi"/>
          <w:color w:val="003300"/>
        </w:rPr>
      </w:pPr>
    </w:p>
    <w:p w14:paraId="34EF19C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3BD5BA2" w14:textId="77777777" w:rsidR="00D23C9B" w:rsidRPr="001277DC" w:rsidRDefault="00D23C9B" w:rsidP="00D23C9B">
      <w:pPr>
        <w:autoSpaceDE w:val="0"/>
        <w:autoSpaceDN w:val="0"/>
        <w:adjustRightInd w:val="0"/>
        <w:spacing w:after="0" w:line="240" w:lineRule="auto"/>
        <w:rPr>
          <w:rFonts w:cstheme="minorHAnsi"/>
          <w:color w:val="003300"/>
        </w:rPr>
      </w:pPr>
    </w:p>
    <w:p w14:paraId="22713C5B" w14:textId="77777777" w:rsidR="00D23C9B" w:rsidRPr="001277DC" w:rsidRDefault="00D23C9B" w:rsidP="00D23C9B">
      <w:p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t>Please continue on another sheet if necessary</w:t>
      </w:r>
    </w:p>
    <w:p w14:paraId="6D25351D" w14:textId="77777777" w:rsidR="00D23C9B" w:rsidRPr="001277DC" w:rsidRDefault="00D23C9B" w:rsidP="00D23C9B">
      <w:pPr>
        <w:rPr>
          <w:rFonts w:cstheme="minorHAnsi"/>
          <w:b/>
          <w:bCs/>
          <w:color w:val="003300"/>
          <w:sz w:val="32"/>
          <w:szCs w:val="32"/>
        </w:rPr>
      </w:pPr>
      <w:r w:rsidRPr="001277DC">
        <w:rPr>
          <w:rFonts w:cstheme="minorHAnsi"/>
          <w:b/>
          <w:bCs/>
          <w:color w:val="003300"/>
          <w:sz w:val="32"/>
          <w:szCs w:val="32"/>
        </w:rPr>
        <w:br w:type="page"/>
      </w:r>
    </w:p>
    <w:p w14:paraId="4773935E" w14:textId="77777777" w:rsidR="00D23C9B" w:rsidRPr="001277DC" w:rsidRDefault="00D23C9B" w:rsidP="00377F59">
      <w:pPr>
        <w:spacing w:after="0"/>
        <w:jc w:val="center"/>
        <w:rPr>
          <w:rFonts w:cstheme="minorHAnsi"/>
          <w:b/>
          <w:color w:val="003300"/>
          <w:sz w:val="32"/>
          <w:szCs w:val="32"/>
        </w:rPr>
      </w:pPr>
    </w:p>
    <w:p w14:paraId="2DC8C4BF" w14:textId="77777777" w:rsidR="00377F59" w:rsidRPr="001277DC" w:rsidRDefault="00377F59" w:rsidP="00377F59">
      <w:pPr>
        <w:spacing w:after="0"/>
        <w:rPr>
          <w:rFonts w:cstheme="minorHAnsi"/>
          <w:b/>
          <w:bCs/>
          <w:color w:val="003300"/>
          <w:szCs w:val="32"/>
        </w:rPr>
      </w:pPr>
      <w:r w:rsidRPr="001277DC">
        <w:rPr>
          <w:rFonts w:cstheme="minorHAnsi"/>
          <w:b/>
          <w:bCs/>
          <w:color w:val="003300"/>
          <w:szCs w:val="32"/>
        </w:rPr>
        <w:t>TERMS AND CONDITIONS PRIEST/ESS OF BRIGHDE TRAINING</w:t>
      </w:r>
    </w:p>
    <w:p w14:paraId="0A30A8CF" w14:textId="77777777" w:rsidR="00377F59" w:rsidRPr="001277DC" w:rsidRDefault="00377F59" w:rsidP="00377F59">
      <w:pPr>
        <w:autoSpaceDE w:val="0"/>
        <w:autoSpaceDN w:val="0"/>
        <w:adjustRightInd w:val="0"/>
        <w:spacing w:after="0" w:line="240" w:lineRule="auto"/>
        <w:rPr>
          <w:rFonts w:cstheme="minorHAnsi"/>
          <w:b/>
          <w:bCs/>
          <w:color w:val="003300"/>
          <w:szCs w:val="32"/>
        </w:rPr>
      </w:pPr>
    </w:p>
    <w:p w14:paraId="07C8C360" w14:textId="4F94D821" w:rsidR="00377F59" w:rsidRPr="001277DC" w:rsidRDefault="00334FF1"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Pr>
          <w:rFonts w:cstheme="minorHAnsi"/>
          <w:color w:val="003300"/>
          <w:sz w:val="20"/>
          <w:szCs w:val="20"/>
        </w:rPr>
        <w:t xml:space="preserve">Your </w:t>
      </w:r>
      <w:r w:rsidR="00377F59" w:rsidRPr="001277DC">
        <w:rPr>
          <w:rFonts w:cstheme="minorHAnsi"/>
          <w:color w:val="003300"/>
          <w:sz w:val="20"/>
          <w:szCs w:val="20"/>
        </w:rPr>
        <w:t xml:space="preserve">course place is only secured on the acceptance of a completed application form and receipt of a non-refundable deposit. (If, for any reason, a student is </w:t>
      </w:r>
      <w:r w:rsidR="00377F59" w:rsidRPr="001277DC">
        <w:rPr>
          <w:rFonts w:cstheme="minorHAnsi"/>
          <w:bCs/>
          <w:color w:val="003300"/>
          <w:sz w:val="20"/>
          <w:szCs w:val="20"/>
        </w:rPr>
        <w:t xml:space="preserve">not </w:t>
      </w:r>
      <w:r w:rsidR="00377F59" w:rsidRPr="001277DC">
        <w:rPr>
          <w:rFonts w:cstheme="minorHAnsi"/>
          <w:color w:val="003300"/>
          <w:sz w:val="20"/>
          <w:szCs w:val="20"/>
        </w:rPr>
        <w:t xml:space="preserve">accepted the deposit is, of course refunded.) </w:t>
      </w:r>
    </w:p>
    <w:p w14:paraId="3BFBF9DD" w14:textId="77777777" w:rsidR="00377F59" w:rsidRPr="001277DC" w:rsidRDefault="00377F59" w:rsidP="00377F59">
      <w:pPr>
        <w:pStyle w:val="ListParagraph"/>
        <w:tabs>
          <w:tab w:val="left" w:pos="426"/>
        </w:tabs>
        <w:autoSpaceDE w:val="0"/>
        <w:autoSpaceDN w:val="0"/>
        <w:adjustRightInd w:val="0"/>
        <w:spacing w:after="0"/>
        <w:ind w:left="426" w:hanging="426"/>
        <w:rPr>
          <w:rFonts w:cstheme="minorHAnsi"/>
          <w:color w:val="003300"/>
          <w:sz w:val="20"/>
          <w:szCs w:val="20"/>
        </w:rPr>
      </w:pPr>
      <w:r w:rsidRPr="001277DC">
        <w:rPr>
          <w:rFonts w:cstheme="minorHAnsi"/>
          <w:i/>
          <w:color w:val="003300"/>
          <w:sz w:val="20"/>
          <w:szCs w:val="20"/>
        </w:rPr>
        <w:tab/>
      </w:r>
      <w:r w:rsidRPr="001277DC">
        <w:rPr>
          <w:rFonts w:cstheme="minorHAnsi"/>
          <w:color w:val="003300"/>
          <w:sz w:val="20"/>
          <w:szCs w:val="20"/>
        </w:rPr>
        <w:t>Course fees are to be paid in full prior to the course start date or by instalments</w:t>
      </w:r>
    </w:p>
    <w:p w14:paraId="4CAD71C5" w14:textId="1E801DEA" w:rsidR="00377F59" w:rsidRPr="001277DC" w:rsidRDefault="00377F59" w:rsidP="00377F59">
      <w:pPr>
        <w:pStyle w:val="ListParagraph"/>
        <w:numPr>
          <w:ilvl w:val="0"/>
          <w:numId w:val="7"/>
        </w:numPr>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After starting, you as the student are held by contract to pay the full tuition fee. This also means that even when a student decides to leave the course or is asked to leave by the tutor, the whole fee needs to be paid. This can still be done in </w:t>
      </w:r>
      <w:r w:rsidR="00952EA0" w:rsidRPr="001277DC">
        <w:rPr>
          <w:rFonts w:cstheme="minorHAnsi"/>
          <w:color w:val="003300"/>
          <w:sz w:val="20"/>
          <w:szCs w:val="20"/>
        </w:rPr>
        <w:t>instalments;</w:t>
      </w:r>
      <w:r w:rsidRPr="001277DC">
        <w:rPr>
          <w:rFonts w:cstheme="minorHAnsi"/>
          <w:color w:val="003300"/>
          <w:sz w:val="20"/>
          <w:szCs w:val="20"/>
        </w:rPr>
        <w:t xml:space="preserve"> in which case the fe</w:t>
      </w:r>
      <w:r w:rsidR="001277DC">
        <w:rPr>
          <w:rFonts w:cstheme="minorHAnsi"/>
          <w:color w:val="003300"/>
          <w:sz w:val="20"/>
          <w:szCs w:val="20"/>
        </w:rPr>
        <w:t>e will be the original fee of £3</w:t>
      </w:r>
      <w:r w:rsidR="00334FF1">
        <w:rPr>
          <w:rFonts w:cstheme="minorHAnsi"/>
          <w:color w:val="003300"/>
          <w:sz w:val="20"/>
          <w:szCs w:val="20"/>
        </w:rPr>
        <w:t>50</w:t>
      </w:r>
      <w:r w:rsidRPr="001277DC">
        <w:rPr>
          <w:rFonts w:cstheme="minorHAnsi"/>
          <w:color w:val="003300"/>
          <w:sz w:val="20"/>
          <w:szCs w:val="20"/>
        </w:rPr>
        <w:t xml:space="preserve"> instead of £</w:t>
      </w:r>
      <w:r w:rsidR="001277DC">
        <w:rPr>
          <w:rFonts w:cstheme="minorHAnsi"/>
          <w:color w:val="003300"/>
          <w:sz w:val="20"/>
          <w:szCs w:val="20"/>
        </w:rPr>
        <w:t>4</w:t>
      </w:r>
      <w:r w:rsidR="006819AC">
        <w:rPr>
          <w:rFonts w:cstheme="minorHAnsi"/>
          <w:color w:val="003300"/>
          <w:sz w:val="20"/>
          <w:szCs w:val="20"/>
        </w:rPr>
        <w:t>0</w:t>
      </w:r>
      <w:r w:rsidRPr="001277DC">
        <w:rPr>
          <w:rFonts w:cstheme="minorHAnsi"/>
          <w:color w:val="003300"/>
          <w:sz w:val="20"/>
          <w:szCs w:val="20"/>
        </w:rPr>
        <w:t>0. This is to be able to pay the preparation and administrative work, which has already been paid for and done whether a student attends the course or not.</w:t>
      </w:r>
    </w:p>
    <w:p w14:paraId="34F26E4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To complete the course and to be able to initiate you as student are expected to complete and send off all the homework to be read by the tutor.</w:t>
      </w:r>
    </w:p>
    <w:p w14:paraId="537D803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The course tutor reserves the right to decide that a student will not be able to dedicate as Sister/Brother of Brighde, walking your path with Brighde. </w:t>
      </w:r>
    </w:p>
    <w:p w14:paraId="10ACC9CD"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The tutor also reserves the right to stop sending course information at any time. If this is the case, the reasons will be communicated with the student in person or by letter. In most circumstances any form of mediation will be possible.</w:t>
      </w:r>
    </w:p>
    <w:p w14:paraId="4FC66EB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You as student are solely responsible for your own well-being (physically and mentally) regarding anything happening during the course and must inform the teacher of any matters affecting their health for the duration of the course. The course is not therapy and the tutor not a therapist.</w:t>
      </w:r>
    </w:p>
    <w:p w14:paraId="0A91AFD5"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All students shall respect the other course participants (on Facebook) irrespective of race, colour, creed or sex and will endeavour to respect any values that may be different from their own.</w:t>
      </w:r>
    </w:p>
    <w:p w14:paraId="121339F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Confidentiality provides privacy and safety within the Facebook group. Whilst there is no automatic presumption that all information given is confidential, students must work within the guideline that all personal information about group members is confidential. Confidentiality can be breached if there is a risk of harm to anyone involved directly or indirectly. </w:t>
      </w:r>
    </w:p>
    <w:p w14:paraId="06A2E24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Should difficulties arise with another member of the group, students must call upon the group or the tutor for mediation and resolution.</w:t>
      </w:r>
    </w:p>
    <w:p w14:paraId="31CF0D0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All course specific material may not be reproduced or used elsewhere without permission of Marion van Eupen. This includes amongst other things the original visualisations, pictures, information and the whole set up of the course.</w:t>
      </w:r>
    </w:p>
    <w:p w14:paraId="6F3322C6" w14:textId="77777777" w:rsidR="00377F59" w:rsidRPr="001277DC" w:rsidRDefault="00377F59" w:rsidP="00377F59">
      <w:pPr>
        <w:pStyle w:val="ListParagraph"/>
        <w:tabs>
          <w:tab w:val="left" w:pos="426"/>
        </w:tabs>
        <w:autoSpaceDE w:val="0"/>
        <w:autoSpaceDN w:val="0"/>
        <w:adjustRightInd w:val="0"/>
        <w:spacing w:after="0"/>
        <w:ind w:left="284"/>
        <w:rPr>
          <w:rFonts w:cstheme="minorHAnsi"/>
          <w:color w:val="003300"/>
        </w:rPr>
      </w:pPr>
    </w:p>
    <w:p w14:paraId="17C9FB58" w14:textId="77777777" w:rsidR="00377F59" w:rsidRPr="001277DC" w:rsidRDefault="00377F59" w:rsidP="00377F59">
      <w:pPr>
        <w:autoSpaceDE w:val="0"/>
        <w:autoSpaceDN w:val="0"/>
        <w:adjustRightInd w:val="0"/>
        <w:spacing w:after="0" w:line="240" w:lineRule="auto"/>
        <w:rPr>
          <w:rFonts w:cstheme="minorHAnsi"/>
          <w:b/>
          <w:bCs/>
          <w:color w:val="003300"/>
        </w:rPr>
      </w:pPr>
      <w:r w:rsidRPr="001277DC">
        <w:rPr>
          <w:rFonts w:cstheme="minorHAnsi"/>
          <w:b/>
          <w:bCs/>
          <w:color w:val="003300"/>
        </w:rPr>
        <w:t>DISCLAIMER</w:t>
      </w:r>
    </w:p>
    <w:p w14:paraId="3ABC2AB9"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r w:rsidRPr="001277DC">
        <w:rPr>
          <w:rFonts w:cstheme="minorHAnsi"/>
          <w:b/>
          <w:bCs/>
          <w:i/>
          <w:iCs/>
          <w:color w:val="003300"/>
          <w:sz w:val="20"/>
          <w:szCs w:val="20"/>
        </w:rPr>
        <w:t>I enforce all known safety methods that are seen to be correct in the light of current understanding of your course subject. I as your tutor am not, and will not, be held liable for any assumed damage that is deemed to occur at any time. Students must accept that all knowledge is given in good faith. Students must understand that they are entering into training in a pioneer field and all such training is given in good faith to the highest known safety standards of known or perceived practices within this discipline. If required, students must undertake their own individual practice insurance.</w:t>
      </w:r>
    </w:p>
    <w:p w14:paraId="5FBFC72F"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p>
    <w:p w14:paraId="5B4936F5" w14:textId="77777777" w:rsidR="00D23C9B" w:rsidRPr="001277DC" w:rsidRDefault="00D23C9B" w:rsidP="00D23C9B">
      <w:pPr>
        <w:autoSpaceDE w:val="0"/>
        <w:autoSpaceDN w:val="0"/>
        <w:adjustRightInd w:val="0"/>
        <w:spacing w:after="0" w:line="240" w:lineRule="auto"/>
        <w:rPr>
          <w:rFonts w:cstheme="minorHAnsi"/>
          <w:b/>
          <w:color w:val="003300"/>
        </w:rPr>
      </w:pPr>
      <w:r w:rsidRPr="001277DC">
        <w:rPr>
          <w:rFonts w:cstheme="minorHAnsi"/>
          <w:b/>
          <w:color w:val="003300"/>
        </w:rPr>
        <w:t>Signature</w:t>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t xml:space="preserve">Date </w:t>
      </w:r>
    </w:p>
    <w:p w14:paraId="22CE2986" w14:textId="77777777" w:rsidR="00D23C9B" w:rsidRPr="001277DC" w:rsidRDefault="00D23C9B" w:rsidP="00D23C9B">
      <w:pPr>
        <w:autoSpaceDE w:val="0"/>
        <w:autoSpaceDN w:val="0"/>
        <w:adjustRightInd w:val="0"/>
        <w:spacing w:after="0" w:line="240" w:lineRule="auto"/>
        <w:rPr>
          <w:rFonts w:cstheme="minorHAnsi"/>
          <w:color w:val="003300"/>
        </w:rPr>
      </w:pPr>
    </w:p>
    <w:p w14:paraId="5A1BCF52" w14:textId="77777777" w:rsidR="00D23C9B" w:rsidRPr="001277DC" w:rsidRDefault="00D23C9B" w:rsidP="00D23C9B">
      <w:pPr>
        <w:autoSpaceDE w:val="0"/>
        <w:autoSpaceDN w:val="0"/>
        <w:adjustRightInd w:val="0"/>
        <w:spacing w:after="0" w:line="240" w:lineRule="auto"/>
        <w:rPr>
          <w:rFonts w:cstheme="minorHAnsi"/>
          <w:color w:val="003300"/>
        </w:rPr>
      </w:pPr>
    </w:p>
    <w:p w14:paraId="77ED6E3A" w14:textId="77777777" w:rsidR="00D23C9B" w:rsidRPr="001277DC" w:rsidRDefault="00D23C9B" w:rsidP="00D23C9B">
      <w:pPr>
        <w:autoSpaceDE w:val="0"/>
        <w:autoSpaceDN w:val="0"/>
        <w:adjustRightInd w:val="0"/>
        <w:spacing w:after="0" w:line="240" w:lineRule="auto"/>
        <w:rPr>
          <w:rFonts w:cstheme="minorHAnsi"/>
          <w:color w:val="003300"/>
        </w:rPr>
      </w:pPr>
    </w:p>
    <w:p w14:paraId="6AAAA76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r w:rsidRPr="001277DC">
        <w:rPr>
          <w:rFonts w:cstheme="minorHAnsi"/>
          <w:color w:val="003300"/>
        </w:rPr>
        <w:tab/>
      </w:r>
      <w:r w:rsidRPr="001277DC">
        <w:rPr>
          <w:rFonts w:cstheme="minorHAnsi"/>
          <w:color w:val="003300"/>
        </w:rPr>
        <w:tab/>
      </w:r>
      <w:r w:rsidRPr="001277DC">
        <w:rPr>
          <w:rFonts w:cstheme="minorHAnsi"/>
          <w:color w:val="003300"/>
        </w:rPr>
        <w:tab/>
        <w:t>.............................................................</w:t>
      </w:r>
    </w:p>
    <w:p w14:paraId="2FE5B9EB" w14:textId="77777777" w:rsidR="00D23C9B" w:rsidRPr="001277DC" w:rsidRDefault="00D23C9B" w:rsidP="00D23C9B">
      <w:pPr>
        <w:autoSpaceDE w:val="0"/>
        <w:autoSpaceDN w:val="0"/>
        <w:adjustRightInd w:val="0"/>
        <w:spacing w:after="0" w:line="240" w:lineRule="auto"/>
        <w:rPr>
          <w:rFonts w:cstheme="minorHAnsi"/>
          <w:color w:val="003300"/>
          <w:sz w:val="18"/>
          <w:szCs w:val="18"/>
        </w:rPr>
      </w:pPr>
    </w:p>
    <w:p w14:paraId="1B1A447D" w14:textId="77777777" w:rsidR="00D23C9B" w:rsidRPr="001277DC" w:rsidRDefault="00D23C9B" w:rsidP="00D23C9B">
      <w:pPr>
        <w:autoSpaceDE w:val="0"/>
        <w:autoSpaceDN w:val="0"/>
        <w:adjustRightInd w:val="0"/>
        <w:spacing w:after="0" w:line="240" w:lineRule="auto"/>
        <w:rPr>
          <w:rFonts w:cstheme="minorHAnsi"/>
          <w:color w:val="003300"/>
          <w:sz w:val="18"/>
          <w:szCs w:val="18"/>
        </w:rPr>
      </w:pPr>
      <w:r w:rsidRPr="001277DC">
        <w:rPr>
          <w:rFonts w:cstheme="minorHAnsi"/>
          <w:color w:val="003300"/>
          <w:sz w:val="18"/>
          <w:szCs w:val="18"/>
        </w:rPr>
        <w:t>Please send this signed and scanned copy with your application to:</w:t>
      </w:r>
    </w:p>
    <w:p w14:paraId="59C23A43" w14:textId="77777777" w:rsidR="00B22C4C" w:rsidRPr="001277DC" w:rsidRDefault="00D23C9B" w:rsidP="00D23C9B">
      <w:pPr>
        <w:spacing w:after="0"/>
        <w:rPr>
          <w:rFonts w:eastAsia="Times New Roman" w:cstheme="minorHAnsi"/>
          <w:color w:val="003300"/>
          <w:sz w:val="28"/>
          <w:szCs w:val="28"/>
          <w:lang w:eastAsia="en-GB"/>
        </w:rPr>
      </w:pPr>
      <w:r w:rsidRPr="001277DC">
        <w:rPr>
          <w:rFonts w:cstheme="minorHAnsi"/>
          <w:color w:val="003300"/>
          <w:sz w:val="18"/>
          <w:szCs w:val="18"/>
          <w:lang w:val="nl-NL"/>
        </w:rPr>
        <w:t xml:space="preserve">Marion Brigantia * </w:t>
      </w:r>
      <w:hyperlink r:id="rId8" w:history="1">
        <w:r w:rsidRPr="001277DC">
          <w:rPr>
            <w:rStyle w:val="Hyperlink"/>
            <w:rFonts w:cstheme="minorHAnsi"/>
            <w:color w:val="003300"/>
            <w:sz w:val="18"/>
            <w:szCs w:val="18"/>
            <w:lang w:val="nl-NL"/>
          </w:rPr>
          <w:t>marionbrigantia@outlook.com</w:t>
        </w:r>
      </w:hyperlink>
      <w:r w:rsidRPr="001277DC">
        <w:rPr>
          <w:rFonts w:cstheme="minorHAnsi"/>
          <w:color w:val="003300"/>
          <w:sz w:val="18"/>
          <w:szCs w:val="18"/>
          <w:lang w:val="nl-NL"/>
        </w:rPr>
        <w:t xml:space="preserve"> </w:t>
      </w:r>
    </w:p>
    <w:sectPr w:rsidR="00B22C4C" w:rsidRPr="001277DC" w:rsidSect="002F18A1">
      <w:headerReference w:type="default" r:id="rId9"/>
      <w:pgSz w:w="11906" w:h="16838"/>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8165" w14:textId="77777777" w:rsidR="004D1691" w:rsidRDefault="004D1691" w:rsidP="008735C4">
      <w:pPr>
        <w:spacing w:after="0" w:line="240" w:lineRule="auto"/>
      </w:pPr>
      <w:r>
        <w:separator/>
      </w:r>
    </w:p>
  </w:endnote>
  <w:endnote w:type="continuationSeparator" w:id="0">
    <w:p w14:paraId="71512C66" w14:textId="77777777" w:rsidR="004D1691" w:rsidRDefault="004D1691" w:rsidP="008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00EB" w14:textId="77777777" w:rsidR="004D1691" w:rsidRDefault="004D1691" w:rsidP="008735C4">
      <w:pPr>
        <w:spacing w:after="0" w:line="240" w:lineRule="auto"/>
      </w:pPr>
      <w:r>
        <w:separator/>
      </w:r>
    </w:p>
  </w:footnote>
  <w:footnote w:type="continuationSeparator" w:id="0">
    <w:p w14:paraId="3886164A" w14:textId="77777777" w:rsidR="004D1691" w:rsidRDefault="004D1691" w:rsidP="008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9D8" w14:textId="77777777" w:rsidR="007A1896" w:rsidRPr="00C54958" w:rsidRDefault="00C54958" w:rsidP="007A1896">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36"/>
        <w:szCs w:val="36"/>
        <w:lang w:eastAsia="en-GB"/>
      </w:rPr>
      <w:drawing>
        <wp:anchor distT="0" distB="0" distL="114300" distR="114300" simplePos="0" relativeHeight="251659264" behindDoc="1" locked="0" layoutInCell="1" allowOverlap="1" wp14:anchorId="7C507CA3" wp14:editId="36CA6EA1">
          <wp:simplePos x="0" y="0"/>
          <wp:positionH relativeFrom="column">
            <wp:posOffset>965200</wp:posOffset>
          </wp:positionH>
          <wp:positionV relativeFrom="paragraph">
            <wp:posOffset>-331470</wp:posOffset>
          </wp:positionV>
          <wp:extent cx="984250" cy="970280"/>
          <wp:effectExtent l="0" t="57150" r="0" b="39370"/>
          <wp:wrapNone/>
          <wp:docPr id="9" name="Picture 9"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4903818">
                    <a:off x="0" y="0"/>
                    <a:ext cx="984250" cy="970280"/>
                  </a:xfrm>
                  <a:prstGeom prst="rect">
                    <a:avLst/>
                  </a:prstGeom>
                  <a:ln>
                    <a:noFill/>
                  </a:ln>
                  <a:effectLst>
                    <a:softEdge rad="31750"/>
                  </a:effectLst>
                </pic:spPr>
              </pic:pic>
            </a:graphicData>
          </a:graphic>
        </wp:anchor>
      </w:drawing>
    </w:r>
    <w:r w:rsidRPr="00C54958">
      <w:rPr>
        <w:rFonts w:ascii="Book Antiqua" w:hAnsi="Book Antiqua"/>
        <w:b/>
        <w:i/>
        <w:noProof/>
        <w:color w:val="4F6228" w:themeColor="accent3" w:themeShade="80"/>
        <w:sz w:val="36"/>
        <w:szCs w:val="36"/>
        <w:lang w:eastAsia="en-GB"/>
      </w:rPr>
      <w:drawing>
        <wp:anchor distT="0" distB="0" distL="114300" distR="114300" simplePos="0" relativeHeight="251661312" behindDoc="1" locked="0" layoutInCell="1" allowOverlap="1" wp14:anchorId="0F02E23E" wp14:editId="7CAE307F">
          <wp:simplePos x="0" y="0"/>
          <wp:positionH relativeFrom="column">
            <wp:posOffset>4202064</wp:posOffset>
          </wp:positionH>
          <wp:positionV relativeFrom="paragraph">
            <wp:posOffset>-316724</wp:posOffset>
          </wp:positionV>
          <wp:extent cx="984738" cy="962904"/>
          <wp:effectExtent l="0" t="57150" r="0" b="46746"/>
          <wp:wrapNone/>
          <wp:docPr id="10"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16696182" flipH="1">
                    <a:off x="0" y="0"/>
                    <a:ext cx="984738" cy="962904"/>
                  </a:xfrm>
                  <a:prstGeom prst="rect">
                    <a:avLst/>
                  </a:prstGeom>
                  <a:ln>
                    <a:noFill/>
                  </a:ln>
                  <a:effectLst>
                    <a:softEdge rad="31750"/>
                  </a:effectLst>
                </pic:spPr>
              </pic:pic>
            </a:graphicData>
          </a:graphic>
        </wp:anchor>
      </w:drawing>
    </w:r>
    <w:r w:rsidR="008E53F4" w:rsidRPr="00C54958">
      <w:rPr>
        <w:rFonts w:ascii="Book Antiqua" w:hAnsi="Book Antiqua"/>
        <w:b/>
        <w:i/>
        <w:noProof/>
        <w:color w:val="4F6228" w:themeColor="accent3" w:themeShade="80"/>
        <w:sz w:val="36"/>
        <w:szCs w:val="36"/>
        <w:lang w:eastAsia="en-GB"/>
      </w:rPr>
      <w:t>MARION BRIGANTIA</w:t>
    </w:r>
  </w:p>
  <w:p w14:paraId="36BD8D02" w14:textId="77777777" w:rsidR="008E53F4" w:rsidRPr="00C54958" w:rsidRDefault="008E53F4" w:rsidP="007A1896">
    <w:pPr>
      <w:pStyle w:val="Header"/>
      <w:jc w:val="center"/>
      <w:rPr>
        <w:rFonts w:ascii="Book Antiqua" w:hAnsi="Book Antiqua"/>
        <w:b/>
        <w:i/>
        <w:noProof/>
        <w:color w:val="4F6228" w:themeColor="accent3" w:themeShade="80"/>
        <w:sz w:val="36"/>
        <w:szCs w:val="36"/>
        <w:lang w:eastAsia="en-GB"/>
      </w:rPr>
    </w:pPr>
    <w:r w:rsidRPr="00C54958">
      <w:rPr>
        <w:rFonts w:ascii="Book Antiqua" w:hAnsi="Book Antiqua"/>
        <w:b/>
        <w:i/>
        <w:noProof/>
        <w:color w:val="4F6228" w:themeColor="accent3" w:themeShade="80"/>
        <w:sz w:val="36"/>
        <w:szCs w:val="36"/>
        <w:lang w:eastAsia="en-GB"/>
      </w:rPr>
      <w:t xml:space="preserve">Priestess </w:t>
    </w:r>
  </w:p>
  <w:p w14:paraId="20D761E4" w14:textId="77777777" w:rsidR="008E53F4" w:rsidRPr="00C54958" w:rsidRDefault="008E53F4" w:rsidP="007A1896">
    <w:pPr>
      <w:pStyle w:val="Header"/>
      <w:jc w:val="center"/>
      <w:rPr>
        <w:rFonts w:ascii="Book Antiqua" w:hAnsi="Book Antiqua"/>
        <w:b/>
        <w:i/>
        <w:color w:val="4F6228" w:themeColor="accent3" w:themeShade="80"/>
        <w:sz w:val="16"/>
        <w:szCs w:val="36"/>
      </w:rPr>
    </w:pPr>
  </w:p>
  <w:p w14:paraId="01D32B58" w14:textId="77777777" w:rsidR="007A1896" w:rsidRPr="00C54958" w:rsidRDefault="005012A4" w:rsidP="007A1896">
    <w:pPr>
      <w:pStyle w:val="Header"/>
      <w:jc w:val="center"/>
      <w:rPr>
        <w:rFonts w:ascii="Book Antiqua" w:hAnsi="Book Antiqua"/>
        <w:color w:val="4F6228" w:themeColor="accent3" w:themeShade="80"/>
        <w:sz w:val="28"/>
        <w:szCs w:val="28"/>
      </w:rPr>
    </w:pPr>
    <w:r w:rsidRPr="00C54958">
      <w:rPr>
        <w:rFonts w:ascii="Book Antiqua" w:hAnsi="Book Antiqua"/>
        <w:color w:val="4F6228" w:themeColor="accent3" w:themeShade="80"/>
        <w:sz w:val="28"/>
        <w:szCs w:val="28"/>
      </w:rPr>
      <w:t>TOURS, TALKS,</w:t>
    </w:r>
    <w:r w:rsidR="007A1896" w:rsidRPr="00C54958">
      <w:rPr>
        <w:rFonts w:ascii="Book Antiqua" w:hAnsi="Book Antiqua"/>
        <w:color w:val="4F6228" w:themeColor="accent3" w:themeShade="80"/>
        <w:sz w:val="28"/>
        <w:szCs w:val="28"/>
      </w:rPr>
      <w:t xml:space="preserve"> </w:t>
    </w:r>
    <w:r w:rsidRPr="00C54958">
      <w:rPr>
        <w:rFonts w:ascii="Book Antiqua" w:hAnsi="Book Antiqua"/>
        <w:color w:val="4F6228" w:themeColor="accent3" w:themeShade="80"/>
        <w:sz w:val="28"/>
        <w:szCs w:val="28"/>
      </w:rPr>
      <w:t>CEREMONIES</w:t>
    </w:r>
    <w:r w:rsidR="007A1896" w:rsidRPr="00C54958">
      <w:rPr>
        <w:rFonts w:ascii="Book Antiqua" w:hAnsi="Book Antiqua"/>
        <w:color w:val="4F6228" w:themeColor="accent3" w:themeShade="80"/>
        <w:sz w:val="28"/>
        <w:szCs w:val="28"/>
      </w:rPr>
      <w:t xml:space="preserve"> and WORKSHOPS</w:t>
    </w:r>
  </w:p>
  <w:p w14:paraId="1D327556" w14:textId="77777777" w:rsidR="008735C4" w:rsidRPr="00C54958" w:rsidRDefault="00131C39" w:rsidP="00131C39">
    <w:pPr>
      <w:pStyle w:val="Header"/>
      <w:jc w:val="center"/>
      <w:rPr>
        <w:rFonts w:ascii="Book Antiqua" w:hAnsi="Book Antiqua"/>
        <w:color w:val="4F6228" w:themeColor="accent3" w:themeShade="80"/>
      </w:rPr>
    </w:pPr>
    <w:r w:rsidRPr="00C54958">
      <w:rPr>
        <w:rFonts w:ascii="Book Antiqua" w:hAnsi="Book Antiqua"/>
        <w:b/>
        <w:noProof/>
        <w:color w:val="4F6228" w:themeColor="accent3" w:themeShade="80"/>
        <w:sz w:val="24"/>
        <w:szCs w:val="24"/>
        <w:lang w:eastAsia="en-GB"/>
      </w:rPr>
      <w:drawing>
        <wp:anchor distT="0" distB="0" distL="114300" distR="114300" simplePos="0" relativeHeight="251658240" behindDoc="1" locked="0" layoutInCell="1" allowOverlap="1" wp14:anchorId="41877F62" wp14:editId="062EA733">
          <wp:simplePos x="0" y="0"/>
          <wp:positionH relativeFrom="column">
            <wp:posOffset>-359410</wp:posOffset>
          </wp:positionH>
          <wp:positionV relativeFrom="paragraph">
            <wp:posOffset>277495</wp:posOffset>
          </wp:positionV>
          <wp:extent cx="6899910" cy="114300"/>
          <wp:effectExtent l="19050" t="0" r="0" b="0"/>
          <wp:wrapNone/>
          <wp:docPr id="12" name="Picture 12"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8E53F4" w:rsidRPr="00C54958">
      <w:rPr>
        <w:rFonts w:ascii="Book Antiqua" w:hAnsi="Book Antiqua"/>
        <w:b/>
        <w:color w:val="4F6228" w:themeColor="accent3" w:themeShade="80"/>
        <w:sz w:val="24"/>
        <w:szCs w:val="24"/>
      </w:rPr>
      <w:t>www.marionbrigantia.com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0ED"/>
    <w:multiLevelType w:val="hybridMultilevel"/>
    <w:tmpl w:val="520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1FA0"/>
    <w:multiLevelType w:val="hybridMultilevel"/>
    <w:tmpl w:val="D9CA9D4A"/>
    <w:lvl w:ilvl="0" w:tplc="E85EFF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F26B6"/>
    <w:multiLevelType w:val="hybridMultilevel"/>
    <w:tmpl w:val="C32299E0"/>
    <w:lvl w:ilvl="0" w:tplc="3708B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67473"/>
    <w:multiLevelType w:val="hybridMultilevel"/>
    <w:tmpl w:val="603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32DE"/>
    <w:multiLevelType w:val="hybridMultilevel"/>
    <w:tmpl w:val="574EA5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DC978B9"/>
    <w:multiLevelType w:val="hybridMultilevel"/>
    <w:tmpl w:val="456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17577"/>
    <w:multiLevelType w:val="hybridMultilevel"/>
    <w:tmpl w:val="5622BE4E"/>
    <w:lvl w:ilvl="0" w:tplc="5D46BF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87D99"/>
    <w:multiLevelType w:val="hybridMultilevel"/>
    <w:tmpl w:val="4C3C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40303"/>
    <w:multiLevelType w:val="hybridMultilevel"/>
    <w:tmpl w:val="2BD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143C"/>
    <w:multiLevelType w:val="hybridMultilevel"/>
    <w:tmpl w:val="D7848C40"/>
    <w:lvl w:ilvl="0" w:tplc="E85EFF3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3"/>
  </w:num>
  <w:num w:numId="6">
    <w:abstractNumId w:val="5"/>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4"/>
    <w:rsid w:val="00073254"/>
    <w:rsid w:val="00085649"/>
    <w:rsid w:val="00087A7D"/>
    <w:rsid w:val="000D7E38"/>
    <w:rsid w:val="001142CF"/>
    <w:rsid w:val="00117429"/>
    <w:rsid w:val="001277DC"/>
    <w:rsid w:val="00131C39"/>
    <w:rsid w:val="00132A12"/>
    <w:rsid w:val="001947F5"/>
    <w:rsid w:val="001D1569"/>
    <w:rsid w:val="002145F5"/>
    <w:rsid w:val="00255B75"/>
    <w:rsid w:val="002941B2"/>
    <w:rsid w:val="002E07DF"/>
    <w:rsid w:val="002F18A1"/>
    <w:rsid w:val="002F355C"/>
    <w:rsid w:val="002F6895"/>
    <w:rsid w:val="003223BC"/>
    <w:rsid w:val="00323E77"/>
    <w:rsid w:val="00324066"/>
    <w:rsid w:val="00331D37"/>
    <w:rsid w:val="00333870"/>
    <w:rsid w:val="00334FF1"/>
    <w:rsid w:val="00347BA9"/>
    <w:rsid w:val="00377F59"/>
    <w:rsid w:val="00386647"/>
    <w:rsid w:val="003F47DD"/>
    <w:rsid w:val="0040030B"/>
    <w:rsid w:val="004127AE"/>
    <w:rsid w:val="00416819"/>
    <w:rsid w:val="00421292"/>
    <w:rsid w:val="00446447"/>
    <w:rsid w:val="004475A0"/>
    <w:rsid w:val="004849A2"/>
    <w:rsid w:val="004B45CB"/>
    <w:rsid w:val="004C40E9"/>
    <w:rsid w:val="004C701B"/>
    <w:rsid w:val="004D1691"/>
    <w:rsid w:val="004D2F9E"/>
    <w:rsid w:val="004E3D7C"/>
    <w:rsid w:val="00500CCB"/>
    <w:rsid w:val="005012A4"/>
    <w:rsid w:val="00543291"/>
    <w:rsid w:val="0055715B"/>
    <w:rsid w:val="00562815"/>
    <w:rsid w:val="00564BB9"/>
    <w:rsid w:val="0056539A"/>
    <w:rsid w:val="00586E7C"/>
    <w:rsid w:val="00590F02"/>
    <w:rsid w:val="00591E8F"/>
    <w:rsid w:val="005A74D8"/>
    <w:rsid w:val="005B3410"/>
    <w:rsid w:val="005B4192"/>
    <w:rsid w:val="006073A1"/>
    <w:rsid w:val="00667DE4"/>
    <w:rsid w:val="006819AC"/>
    <w:rsid w:val="0068231C"/>
    <w:rsid w:val="006B2BD7"/>
    <w:rsid w:val="006B5738"/>
    <w:rsid w:val="006E2349"/>
    <w:rsid w:val="006E664A"/>
    <w:rsid w:val="007022AA"/>
    <w:rsid w:val="007058D4"/>
    <w:rsid w:val="007079A3"/>
    <w:rsid w:val="00725720"/>
    <w:rsid w:val="00731FBD"/>
    <w:rsid w:val="00734626"/>
    <w:rsid w:val="00735E3E"/>
    <w:rsid w:val="00752BD8"/>
    <w:rsid w:val="00772242"/>
    <w:rsid w:val="007A1896"/>
    <w:rsid w:val="007A4079"/>
    <w:rsid w:val="007D0A14"/>
    <w:rsid w:val="007D0A9E"/>
    <w:rsid w:val="0081604E"/>
    <w:rsid w:val="00816E7D"/>
    <w:rsid w:val="008263CE"/>
    <w:rsid w:val="00863E43"/>
    <w:rsid w:val="00872188"/>
    <w:rsid w:val="008735C4"/>
    <w:rsid w:val="008C6547"/>
    <w:rsid w:val="008E53F4"/>
    <w:rsid w:val="00932961"/>
    <w:rsid w:val="00952EA0"/>
    <w:rsid w:val="00954A45"/>
    <w:rsid w:val="00954B27"/>
    <w:rsid w:val="00964955"/>
    <w:rsid w:val="00987648"/>
    <w:rsid w:val="009B01F3"/>
    <w:rsid w:val="009B2E3C"/>
    <w:rsid w:val="009E51AB"/>
    <w:rsid w:val="009F521C"/>
    <w:rsid w:val="00A05C05"/>
    <w:rsid w:val="00A43661"/>
    <w:rsid w:val="00A56A9C"/>
    <w:rsid w:val="00A60B82"/>
    <w:rsid w:val="00A62ADC"/>
    <w:rsid w:val="00A76C04"/>
    <w:rsid w:val="00A94B0B"/>
    <w:rsid w:val="00AD2381"/>
    <w:rsid w:val="00AD6272"/>
    <w:rsid w:val="00AE6475"/>
    <w:rsid w:val="00AE7634"/>
    <w:rsid w:val="00B22C4C"/>
    <w:rsid w:val="00B23501"/>
    <w:rsid w:val="00B24183"/>
    <w:rsid w:val="00B26691"/>
    <w:rsid w:val="00B37803"/>
    <w:rsid w:val="00B833DC"/>
    <w:rsid w:val="00B9068A"/>
    <w:rsid w:val="00B94443"/>
    <w:rsid w:val="00BC31FC"/>
    <w:rsid w:val="00BF5B57"/>
    <w:rsid w:val="00C21EEA"/>
    <w:rsid w:val="00C359B0"/>
    <w:rsid w:val="00C42CCF"/>
    <w:rsid w:val="00C43BCF"/>
    <w:rsid w:val="00C54958"/>
    <w:rsid w:val="00C54E66"/>
    <w:rsid w:val="00C83153"/>
    <w:rsid w:val="00C84524"/>
    <w:rsid w:val="00CA4EC2"/>
    <w:rsid w:val="00CB02B0"/>
    <w:rsid w:val="00CB0E75"/>
    <w:rsid w:val="00CB24AB"/>
    <w:rsid w:val="00CB4055"/>
    <w:rsid w:val="00CC3D8D"/>
    <w:rsid w:val="00D03DF3"/>
    <w:rsid w:val="00D23C9B"/>
    <w:rsid w:val="00D40863"/>
    <w:rsid w:val="00D40D0B"/>
    <w:rsid w:val="00D75F1B"/>
    <w:rsid w:val="00D769F5"/>
    <w:rsid w:val="00D84E23"/>
    <w:rsid w:val="00D90FCD"/>
    <w:rsid w:val="00D92B28"/>
    <w:rsid w:val="00DD0149"/>
    <w:rsid w:val="00DE6C69"/>
    <w:rsid w:val="00E25F94"/>
    <w:rsid w:val="00E360DD"/>
    <w:rsid w:val="00E36A61"/>
    <w:rsid w:val="00E64961"/>
    <w:rsid w:val="00E66C97"/>
    <w:rsid w:val="00EA03F3"/>
    <w:rsid w:val="00EB3471"/>
    <w:rsid w:val="00EC38F6"/>
    <w:rsid w:val="00ED2376"/>
    <w:rsid w:val="00F173C5"/>
    <w:rsid w:val="00F33997"/>
    <w:rsid w:val="00F45174"/>
    <w:rsid w:val="00F4545B"/>
    <w:rsid w:val="00F60F19"/>
    <w:rsid w:val="00F7259E"/>
    <w:rsid w:val="00F754D2"/>
    <w:rsid w:val="00F775DE"/>
    <w:rsid w:val="00FB2101"/>
    <w:rsid w:val="00FB5BAE"/>
    <w:rsid w:val="00FC4AAA"/>
    <w:rsid w:val="00FD7AAB"/>
    <w:rsid w:val="00F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6A40"/>
  <w15:docId w15:val="{C28AFC69-468A-4C6E-95F5-9D93311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C4"/>
  </w:style>
  <w:style w:type="paragraph" w:styleId="Footer">
    <w:name w:val="footer"/>
    <w:basedOn w:val="Normal"/>
    <w:link w:val="FooterChar"/>
    <w:uiPriority w:val="99"/>
    <w:semiHidden/>
    <w:unhideWhenUsed/>
    <w:rsid w:val="0087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5C4"/>
  </w:style>
  <w:style w:type="paragraph" w:styleId="BalloonText">
    <w:name w:val="Balloon Text"/>
    <w:basedOn w:val="Normal"/>
    <w:link w:val="BalloonTextChar"/>
    <w:uiPriority w:val="99"/>
    <w:semiHidden/>
    <w:unhideWhenUsed/>
    <w:rsid w:val="008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4"/>
    <w:rPr>
      <w:rFonts w:ascii="Tahoma" w:hAnsi="Tahoma" w:cs="Tahoma"/>
      <w:sz w:val="16"/>
      <w:szCs w:val="16"/>
    </w:rPr>
  </w:style>
  <w:style w:type="character" w:styleId="Hyperlink">
    <w:name w:val="Hyperlink"/>
    <w:basedOn w:val="DefaultParagraphFont"/>
    <w:uiPriority w:val="99"/>
    <w:unhideWhenUsed/>
    <w:rsid w:val="00C54958"/>
    <w:rPr>
      <w:color w:val="0000FF" w:themeColor="hyperlink"/>
      <w:u w:val="single"/>
    </w:rPr>
  </w:style>
  <w:style w:type="paragraph" w:styleId="ListParagraph">
    <w:name w:val="List Paragraph"/>
    <w:basedOn w:val="Normal"/>
    <w:uiPriority w:val="34"/>
    <w:qFormat/>
    <w:rsid w:val="00C54958"/>
    <w:pPr>
      <w:ind w:left="720"/>
      <w:contextualSpacing/>
    </w:pPr>
  </w:style>
  <w:style w:type="paragraph" w:customStyle="1" w:styleId="ecxmsonormal">
    <w:name w:val="ecxmsonormal"/>
    <w:basedOn w:val="Normal"/>
    <w:rsid w:val="00421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066">
      <w:bodyDiv w:val="1"/>
      <w:marLeft w:val="0"/>
      <w:marRight w:val="0"/>
      <w:marTop w:val="0"/>
      <w:marBottom w:val="0"/>
      <w:divBdr>
        <w:top w:val="none" w:sz="0" w:space="0" w:color="auto"/>
        <w:left w:val="none" w:sz="0" w:space="0" w:color="auto"/>
        <w:bottom w:val="none" w:sz="0" w:space="0" w:color="auto"/>
        <w:right w:val="none" w:sz="0" w:space="0" w:color="auto"/>
      </w:divBdr>
      <w:divsChild>
        <w:div w:id="1054961775">
          <w:marLeft w:val="0"/>
          <w:marRight w:val="0"/>
          <w:marTop w:val="0"/>
          <w:marBottom w:val="0"/>
          <w:divBdr>
            <w:top w:val="none" w:sz="0" w:space="0" w:color="auto"/>
            <w:left w:val="none" w:sz="0" w:space="0" w:color="auto"/>
            <w:bottom w:val="none" w:sz="0" w:space="0" w:color="auto"/>
            <w:right w:val="none" w:sz="0" w:space="0" w:color="auto"/>
          </w:divBdr>
        </w:div>
        <w:div w:id="102846494">
          <w:marLeft w:val="0"/>
          <w:marRight w:val="0"/>
          <w:marTop w:val="0"/>
          <w:marBottom w:val="0"/>
          <w:divBdr>
            <w:top w:val="none" w:sz="0" w:space="0" w:color="auto"/>
            <w:left w:val="none" w:sz="0" w:space="0" w:color="auto"/>
            <w:bottom w:val="none" w:sz="0" w:space="0" w:color="auto"/>
            <w:right w:val="none" w:sz="0" w:space="0" w:color="auto"/>
          </w:divBdr>
        </w:div>
        <w:div w:id="805317739">
          <w:marLeft w:val="0"/>
          <w:marRight w:val="0"/>
          <w:marTop w:val="0"/>
          <w:marBottom w:val="0"/>
          <w:divBdr>
            <w:top w:val="none" w:sz="0" w:space="0" w:color="auto"/>
            <w:left w:val="none" w:sz="0" w:space="0" w:color="auto"/>
            <w:bottom w:val="none" w:sz="0" w:space="0" w:color="auto"/>
            <w:right w:val="none" w:sz="0" w:space="0" w:color="auto"/>
          </w:divBdr>
        </w:div>
        <w:div w:id="644893039">
          <w:marLeft w:val="0"/>
          <w:marRight w:val="0"/>
          <w:marTop w:val="0"/>
          <w:marBottom w:val="0"/>
          <w:divBdr>
            <w:top w:val="none" w:sz="0" w:space="0" w:color="auto"/>
            <w:left w:val="none" w:sz="0" w:space="0" w:color="auto"/>
            <w:bottom w:val="none" w:sz="0" w:space="0" w:color="auto"/>
            <w:right w:val="none" w:sz="0" w:space="0" w:color="auto"/>
          </w:divBdr>
        </w:div>
        <w:div w:id="1088816167">
          <w:marLeft w:val="0"/>
          <w:marRight w:val="0"/>
          <w:marTop w:val="0"/>
          <w:marBottom w:val="0"/>
          <w:divBdr>
            <w:top w:val="none" w:sz="0" w:space="0" w:color="auto"/>
            <w:left w:val="none" w:sz="0" w:space="0" w:color="auto"/>
            <w:bottom w:val="none" w:sz="0" w:space="0" w:color="auto"/>
            <w:right w:val="none" w:sz="0" w:space="0" w:color="auto"/>
          </w:divBdr>
        </w:div>
        <w:div w:id="1689794955">
          <w:marLeft w:val="0"/>
          <w:marRight w:val="0"/>
          <w:marTop w:val="0"/>
          <w:marBottom w:val="0"/>
          <w:divBdr>
            <w:top w:val="none" w:sz="0" w:space="0" w:color="auto"/>
            <w:left w:val="none" w:sz="0" w:space="0" w:color="auto"/>
            <w:bottom w:val="none" w:sz="0" w:space="0" w:color="auto"/>
            <w:right w:val="none" w:sz="0" w:space="0" w:color="auto"/>
          </w:divBdr>
        </w:div>
      </w:divsChild>
    </w:div>
    <w:div w:id="865828306">
      <w:bodyDiv w:val="1"/>
      <w:marLeft w:val="0"/>
      <w:marRight w:val="0"/>
      <w:marTop w:val="0"/>
      <w:marBottom w:val="0"/>
      <w:divBdr>
        <w:top w:val="none" w:sz="0" w:space="0" w:color="auto"/>
        <w:left w:val="none" w:sz="0" w:space="0" w:color="auto"/>
        <w:bottom w:val="none" w:sz="0" w:space="0" w:color="auto"/>
        <w:right w:val="none" w:sz="0" w:space="0" w:color="auto"/>
      </w:divBdr>
      <w:divsChild>
        <w:div w:id="2049137681">
          <w:marLeft w:val="0"/>
          <w:marRight w:val="0"/>
          <w:marTop w:val="0"/>
          <w:marBottom w:val="0"/>
          <w:divBdr>
            <w:top w:val="none" w:sz="0" w:space="0" w:color="auto"/>
            <w:left w:val="none" w:sz="0" w:space="0" w:color="auto"/>
            <w:bottom w:val="none" w:sz="0" w:space="0" w:color="auto"/>
            <w:right w:val="none" w:sz="0" w:space="0" w:color="auto"/>
          </w:divBdr>
        </w:div>
        <w:div w:id="236552174">
          <w:marLeft w:val="0"/>
          <w:marRight w:val="0"/>
          <w:marTop w:val="0"/>
          <w:marBottom w:val="0"/>
          <w:divBdr>
            <w:top w:val="none" w:sz="0" w:space="0" w:color="auto"/>
            <w:left w:val="none" w:sz="0" w:space="0" w:color="auto"/>
            <w:bottom w:val="none" w:sz="0" w:space="0" w:color="auto"/>
            <w:right w:val="none" w:sz="0" w:space="0" w:color="auto"/>
          </w:divBdr>
        </w:div>
        <w:div w:id="1839611353">
          <w:marLeft w:val="0"/>
          <w:marRight w:val="0"/>
          <w:marTop w:val="0"/>
          <w:marBottom w:val="0"/>
          <w:divBdr>
            <w:top w:val="none" w:sz="0" w:space="0" w:color="auto"/>
            <w:left w:val="none" w:sz="0" w:space="0" w:color="auto"/>
            <w:bottom w:val="none" w:sz="0" w:space="0" w:color="auto"/>
            <w:right w:val="none" w:sz="0" w:space="0" w:color="auto"/>
          </w:divBdr>
        </w:div>
        <w:div w:id="1102141399">
          <w:marLeft w:val="0"/>
          <w:marRight w:val="0"/>
          <w:marTop w:val="0"/>
          <w:marBottom w:val="0"/>
          <w:divBdr>
            <w:top w:val="none" w:sz="0" w:space="0" w:color="auto"/>
            <w:left w:val="none" w:sz="0" w:space="0" w:color="auto"/>
            <w:bottom w:val="none" w:sz="0" w:space="0" w:color="auto"/>
            <w:right w:val="none" w:sz="0" w:space="0" w:color="auto"/>
          </w:divBdr>
        </w:div>
        <w:div w:id="1702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brigantia@outlook.com" TargetMode="External"/><Relationship Id="rId3" Type="http://schemas.openxmlformats.org/officeDocument/2006/relationships/settings" Target="settings.xml"/><Relationship Id="rId7" Type="http://schemas.openxmlformats.org/officeDocument/2006/relationships/hyperlink" Target="mailto:priestessingforyou@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PRIESTESSING FOR YOU GODDESS TOURS, TALKS and WORKSHOPS</vt:lpstr>
    </vt:vector>
  </TitlesOfParts>
  <Company>Grizli777</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PRIESTESSING FOR YOU GODDESS TOURS, TALKS and WORKSHOPS</dc:title>
  <dc:creator>Marion</dc:creator>
  <cp:lastModifiedBy>Marion Brigantia</cp:lastModifiedBy>
  <cp:revision>10</cp:revision>
  <cp:lastPrinted>2016-10-08T09:48:00Z</cp:lastPrinted>
  <dcterms:created xsi:type="dcterms:W3CDTF">2021-11-28T12:45:00Z</dcterms:created>
  <dcterms:modified xsi:type="dcterms:W3CDTF">2021-11-28T13:08:00Z</dcterms:modified>
</cp:coreProperties>
</file>